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7752cd748a54b5a" /><Relationship Type="http://schemas.openxmlformats.org/package/2006/relationships/metadata/core-properties" Target="/package/services/metadata/core-properties/aed9c43042da419299355f867a1e0d44.psmdcp" Id="R4b90fc10b6e146f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Новая радиосеть таит в себе потенциал контроля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апреле 2015 года Швейцарская телекоммуникационная компания запустила экспериментальный проект в Цюрихе и Женеве. При этом речь идёт об отдельной сети, не зависящей от мобильной связи.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Новая радиосеть таит в себе потенциал контроля. В апреле 2015 года Швейцарская телекоммуникационная компания запустила экспериментальный проект в Цюрихе и Женеве. При этом речь идёт об отдельной сети, не зависящей от мобильной связи. Эта сеть соединяет объекты, которые обмениваются небольшим количеством объёма данных и имеют низкий расход электроэнергии. Это дополняет существующие решения на основе мобильной связи, где уже сейчас с помощью мобильника можно контролировать и управлять аппаратурой в доме. Цель заключается в том, чтобы в будущем эти объекты могли ещё эффективнее работать друг с другом. По словам поставщиков, эта сеть приносит только пользу: она контролирует запасы и самостоятельно заказывает новые; закрывает почтовый ящик, как только пакет попал в него; закрывает шторы, как только температура в квартире повышается выше 20 градусов; и доза излучения намного ниже радио - телефона. Но нигде не упомянуто, что ещё одна сеть, это всё же дополнительная нагрузка на здоровье, и к тому же имеет потенциал создать комплексный профиль личности и таким образом ещё больше расширить наблюдение, контроль над населением.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pb.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www.netzwoche.ch/de-CH/News/2015/03/12/Ein-Netz-fuer-das-Internet-der-Dinge.aspx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http://lpn.swisscom.ch/d/warum-lpn/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Новая радиосеть таит в себе потенциал контроля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www.kla.tv/10260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08.04.2017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etzwoche.ch/de-CH/News/2015/03/12/Ein-Netz-fuer-das-Internet-der-Dinge.aspx" TargetMode="External" Id="rId21" /><Relationship Type="http://schemas.openxmlformats.org/officeDocument/2006/relationships/hyperlink" Target="http://lpn.swisscom.ch/d/warum-lpn/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26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26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Новая радиосеть таит в себе потенциал контроля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