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10298b49f84691" /><Relationship Type="http://schemas.openxmlformats.org/package/2006/relationships/metadata/core-properties" Target="/package/services/metadata/core-properties/b3e92ed9cb3541308f91f21e3df4c3a8.psmdcp" Id="R40ec8f4f8bff41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Vortrag mit Willy Wimmer: Ist Europa am Ende?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wollen sich einige jedes Recht unter den Nagel reißen über uns zu entscheiden. Und meine Damen und Herren, das dürfen wir nicht zulassen!“ Sehen Sie Willy Wimmer in seinem Vortrag über die Frage: „Ist Europa am Ende?“. Als Geopolitikexperte schätzt er die Kriegsgefahr in Europa als sehr hoch ein. Ist diese globale Gefahr wirklich schon im Bewusstsein der Bevölkerung angekommen?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dem Thema „Ist Europa am Ende?“ gab es in ganz Deutschland bereits 24 Vorträge des ehemaligen CDU-Bundestagsabgeordneten Willy Wimmer. So hielt er am 24.3.2017 einen Vortrag in der Lutherstadt Wittenberg, wo er die Fragen des Moderators und Medienbetreibers Hagen Grell sowie der ca. 150 anwesenden Zuhörer beantwortete. Willy Wimmer stellte dabei sein aktuelles Buch „Die Akte Moskau“ vor. In diesem schildert er seine Beobachtungen, die er in seiner jahrzehntelangen Arbeit als Staatssekretär beim Bundesministerium für Verteidigung sowie als Vizepräsident der Parlamentarischen Versammlung der Organisation für Sicherheit und Zusammenarbeit in Europa (OSZE) machte. Laut Wimmer ist die Kriegsgefahr, vor allem in Europa, derzeit sehr hoch. Das liege mit daran, dass diese Gefahr nicht im öffentlichen Bewusstsein sei, weil die Leitmedien davon eher ablenken. Als erfahrener Experte zum Thema Geopolitik sieht Willy Wimmer im globalen Zusammenhang Europa in großer Gefahr. </w:t>
        <w:br/>
        <w:t xml:space="preserve">Dies betonte er bereits in dem Interview mit Kla.TV vom 1.4 2017. (siehe: www.kla.tv/10231) </w:t>
        <w:br/>
        <w:t xml:space="preserve">Doch sehen Sie nun das ungekürzte Gespräch zur Thematik: „Ist Europa am 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http://hagengrell.de/wp/mein-profil</w:t>
        </w:r>
      </w:hyperlink>
      <w:r w:rsidR="0026191C">
        <w:rPr/>
        <w:br/>
      </w:r>
      <w:hyperlink w:history="true" r:id="rId22">
        <w:r w:rsidRPr="00F24C6F">
          <w:rPr>
            <w:rStyle w:val="Hyperlink"/>
          </w:rPr>
          <w:rPr>
            <w:sz w:val="18"/>
          </w:rPr>
          <w:t>https://www.youtube.com/watch?list=PLlVYmfrp1BroSIttbNytWQohF3OqryAyd&amp;v=IpeKitef_FM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Vortrag mit Willy Wimmer: Ist Europa am Ende?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agengrell.de/wp/mein-profil" TargetMode="External" Id="rId21" /><Relationship Type="http://schemas.openxmlformats.org/officeDocument/2006/relationships/hyperlink" Target="https://www.youtube.com/watch?list=PLlVYmfrp1BroSIttbNytWQohF3OqryAyd&amp;v=IpeKitef_FM" TargetMode="External" Id="rId22" /><Relationship Type="http://schemas.openxmlformats.org/officeDocument/2006/relationships/hyperlink" Target="https://www.kla.tv/EU-Politik"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Vortrag mit Willy Wimmer: Ist Europa am Ende?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