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bd4fae348e4aa0" /><Relationship Type="http://schemas.openxmlformats.org/package/2006/relationships/metadata/core-properties" Target="/package/services/metadata/core-properties/97b46ae0f8064a7999d1531eff99e0d9.psmdcp" Id="Ra6d40014b0ba48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médias glorifient l’art occulte et pervers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médias glorifient l’art occulte et pervers. Depuis les années 70 les œuvres d’art sanglantes, perverses et occultes de l’artiste de performance serbe Marina Abramović sont présentées avec bienveillance par les médias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médias glorifient l’art occulte et pervers. Depuis les années 70 les œuvres d’art sanglantes, perverses et occultes de l’artiste de performance serbe Marina Abramović sont présentées avec bienveillance par les médias. L’exemple le plus récent est un article du portail de nouvelles « Der Spiegel » qui commente de manière très positive le travail de sa vie d’artiste et qui fait la publicité de son autobiographie qui vient de paraître récemment. </w:t>
        <w:br/>
        <w:t xml:space="preserve">Cela est surprenant et très ambigu car les œuvres d’Abramović contiennent principalement de la violence et des atrocités déviantes. Ces dernières semaines il a été rendu public que depuis des années Abramović invite des gens à des soirées « Spirit Cooking Dinners ». Cela n’est rien d’autre qu’une nouvelle version des rituels occultes du sataniste Aleister Crowley pour lesquels ils utilisent du sang, des excréments, et des liquides corporels. Avec l’exemple de Marina Abramović on peut juger si les médias ne commencent pas exactement là leur travail de décomposition désastreux de la morale et des valeurs établies.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www.spiegel.de/kultur/gesellschaft/marina-abramovic-autobiografie-nackter-schmerz-a-1121805.html</w:t>
        </w:r>
      </w:hyperlink>
      <w:r w:rsidR="0026191C">
        <w:rPr/>
        <w:br/>
      </w:r>
      <w:r w:rsidR="0026191C">
        <w:rPr/>
        <w:br/>
      </w:r>
      <w:hyperlink w:history="true" r:id="rId22">
        <w:r w:rsidRPr="00F24C6F">
          <w:rPr>
            <w:rStyle w:val="Hyperlink"/>
          </w:rPr>
          <w:rPr>
            <w:sz w:val="18"/>
          </w:rPr>
          <w:t>www.youtube.com/watch?v=epzOg5cS3N0</w:t>
        </w:r>
      </w:hyperlink>
      <w:r w:rsidR="0026191C">
        <w:rPr/>
        <w:br/>
      </w:r>
      <w:r w:rsidR="0026191C">
        <w:rPr/>
        <w:br/>
      </w:r>
      <w:hyperlink w:history="true" r:id="rId23">
        <w:r w:rsidRPr="00F24C6F">
          <w:rPr>
            <w:rStyle w:val="Hyperlink"/>
          </w:rPr>
          <w:rPr>
            <w:sz w:val="18"/>
          </w:rPr>
          <w:t>www.inquisitr.com/</w:t>
        </w:r>
      </w:hyperlink>
      <w:r w:rsidRPr="002B28C8">
        <w:t xml:space="preserve">3754020/pizzagate-summary-what-is-spirit-cooking-who-is-marina-abramovic-news/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#Occultisme - </w:t>
      </w:r>
      <w:hyperlink w:history="true" r:id="rId24">
        <w:r w:rsidRPr="00F24C6F">
          <w:rPr>
            <w:rStyle w:val="Hyperlink"/>
          </w:rPr>
          <w:t>www.kla.tv/Occultisme</w:t>
        </w:r>
      </w:hyperlink>
      <w:r w:rsidR="0026191C">
        <w:rPr/>
        <w:br/>
      </w:r>
      <w:r w:rsidR="0026191C">
        <w:rPr/>
        <w:br/>
      </w:r>
      <w:r w:rsidRPr="002B28C8">
        <w:t xml:space="preserve">#RituelsSataniques - sataniques et abus d'enfants - </w:t>
      </w:r>
      <w:hyperlink w:history="true" r:id="rId25">
        <w:r w:rsidRPr="00F24C6F">
          <w:rPr>
            <w:rStyle w:val="Hyperlink"/>
          </w:rPr>
          <w:t>www.kla.tv/RituelsSataniques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médias glorifient l’art occulte et pervers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www.kla.tv/10634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kultur/gesellschaft/marina-abramovic-autobiografie-nackter-schmerz-a-1121805.html" TargetMode="External" Id="rId21" /><Relationship Type="http://schemas.openxmlformats.org/officeDocument/2006/relationships/hyperlink" Target="https://www.youtube.com/watch?v=epzOg5cS3N0" TargetMode="External" Id="rId22" /><Relationship Type="http://schemas.openxmlformats.org/officeDocument/2006/relationships/hyperlink" Target="https://www.inquisitr.com/" TargetMode="External" Id="rId23" /><Relationship Type="http://schemas.openxmlformats.org/officeDocument/2006/relationships/hyperlink" Target="https://www.kla.tv/Occultisme" TargetMode="External" Id="rId24" /><Relationship Type="http://schemas.openxmlformats.org/officeDocument/2006/relationships/hyperlink" Target="https://www.kla.tv/RituelsSataniqu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3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médias glorifient l’art occulte et pervers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