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e2d0e7320b4613" /><Relationship Type="http://schemas.openxmlformats.org/package/2006/relationships/metadata/core-properties" Target="/package/services/metadata/core-properties/e7c93455915a4e25a9fca94e1ecd3d73.psmdcp" Id="R1fda8e63868b4c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Kronen Zeitung fälscht Kriegsbilder!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Fotovergleich
wurde nachgewiesen,
wie die Zeitung eine Aufnahme
einer gehenden Familie
nahm und den Hintergrund
völlig verändert...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Kronen Zeitung ist</w:t>
        <w:br/>
        <w:t xml:space="preserve">die auflagenstärkste österreichische</w:t>
        <w:br/>
        <w:t xml:space="preserve">Boulevard-Tageszeitung.</w:t>
        <w:br/>
        <w:t xml:space="preserve">Mit knapp drei Millionen</w:t>
        <w:br/>
        <w:t xml:space="preserve">Lesern bei einer Bevölkerungszahl</w:t>
        <w:br/>
        <w:t xml:space="preserve">von etwa acht</w:t>
        <w:br/>
        <w:t xml:space="preserve">Millionen ist die Kronen Zeitung</w:t>
        <w:br/>
        <w:t xml:space="preserve">somit, gemessen an der</w:t>
        <w:br/>
        <w:t xml:space="preserve">Einwohnerzahl, eine der stärksten,</w:t>
        <w:br/>
        <w:t xml:space="preserve">erfolgreichsten und auch</w:t>
        <w:br/>
        <w:t xml:space="preserve">der einflussreichsten Zeitungen</w:t>
        <w:br/>
        <w:t xml:space="preserve">der Welt. Das hindert sie</w:t>
        <w:br/>
        <w:t xml:space="preserve">aber nicht daran, die Berichterstattung</w:t>
        <w:br/>
        <w:t xml:space="preserve">über Syrien, Libyen,</w:t>
        <w:br/>
        <w:t xml:space="preserve">Iran und Russland etc. zu fälschen.</w:t>
        <w:br/>
        <w:t xml:space="preserve">(Ein gewisser C. Hauenstein</w:t>
        <w:br/>
        <w:t xml:space="preserve">(!) tut sich da besonders</w:t>
        <w:br/>
        <w:t xml:space="preserve">hervor).</w:t>
        <w:br/>
        <w:t xml:space="preserve">In einem enthüllenden Fotovergleich</w:t>
        <w:br/>
        <w:t xml:space="preserve">wurde nachgewiesen,</w:t>
        <w:br/>
        <w:t xml:space="preserve">wie die Zeitung eine Aufnahme</w:t>
        <w:br/>
        <w:t xml:space="preserve">einer gehenden Familie</w:t>
        <w:br/>
        <w:t xml:space="preserve">nahm und den Hintergrund</w:t>
        <w:br/>
        <w:t xml:space="preserve">völlig veränderte. Das Original</w:t>
        <w:br/>
        <w:t xml:space="preserve">der Verfälschung stammt</w:t>
        <w:br/>
        <w:t xml:space="preserve">von der European Pressphoto</w:t>
        <w:br/>
        <w:t xml:space="preserve">Agency (EPA). In ihrer Zeitung</w:t>
        <w:br/>
        <w:t xml:space="preserve">erschien es hernach mit</w:t>
        <w:br/>
        <w:t xml:space="preserve">total zerstörten Gebäuden im</w:t>
        <w:br/>
        <w:t xml:space="preserve">Hintergrund. Dazu die verhetzerische</w:t>
        <w:br/>
        <w:t xml:space="preserve">Überschrift: „Assads</w:t>
        <w:br/>
        <w:t xml:space="preserve">Armee rollt mit Panzern zur</w:t>
        <w:br/>
        <w:t xml:space="preserve">»Mutter aller Schlachten«.“</w:t>
        <w:br/>
        <w:t xml:space="preserve">Am Samstag den 28.7.12 erschienen:</w:t>
        <w:br/>
        <w:t xml:space="preserve">Und wer ahndet nun</w:t>
        <w:br/>
        <w:t xml:space="preserve">solche Bildfälscher und Volksverhetzer</w:t>
        <w:br/>
        <w:t xml:space="preserve">mit aller nötigen</w:t>
        <w:br/>
        <w:t xml:space="preserve">Strenge und Konsequenz?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http://alles-schallundrauch.blogspot.ch/2012/07/wie-die-krone-zeitung-bilder-uber.html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Kronen Zeitung fälscht Kriegsbilder!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2/07/wie-die-krone-zeitung-bilder-uber.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Kronen Zeitung fälscht Kriegsbilder!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