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5781f265be4d15" /><Relationship Type="http://schemas.openxmlformats.org/package/2006/relationships/metadata/core-properties" Target="/package/services/metadata/core-properties/60aab613d7964ff196ec0fb3b1994854.psmdcp" Id="Rf0560c12817249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Diffamierungsversuch gescheitert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Machern vom Cicero-Magazin ist der Versuch, die Alternative für Deutschland(AfD) in die rechtpopulistische Ecke zu schieben, gründlich misslungen.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Den Machern vom Cicero-</w:t>
        <w:br/>
        <w:t xml:space="preserve">Magazin ist der Versuch, die Alternative</w:t>
        <w:br/>
        <w:t xml:space="preserve">für Deutschland* (AfD)</w:t>
        <w:br/>
        <w:t xml:space="preserve">in die rechtpopulistische Ecke zu</w:t>
        <w:br/>
        <w:t xml:space="preserve">schieben, gründlich misslungen.</w:t>
        <w:br/>
        <w:t xml:space="preserve">Die in einem Interview von Journalist</w:t>
        <w:br/>
        <w:t xml:space="preserve">Timo Stein formulierten</w:t>
        <w:br/>
        <w:t xml:space="preserve">Fragen zielen immer wieder darauf</w:t>
        <w:br/>
        <w:t xml:space="preserve">ab, den Hamburger Volkswirtschaftsprofessor</w:t>
        <w:br/>
        <w:t xml:space="preserve">Dr. Bernd</w:t>
        <w:br/>
        <w:t xml:space="preserve">Lucke (Gründer der AfD) und</w:t>
        <w:br/>
        <w:t xml:space="preserve">seine Partei in Verbindung zu</w:t>
        <w:br/>
        <w:t xml:space="preserve">bringen mit Rechtsextremismus,</w:t>
        <w:br/>
        <w:t xml:space="preserve">Rechtspopulismus, Rechtsradikalen.</w:t>
        <w:br/>
        <w:t xml:space="preserve">Dazu zieht der Interviewer</w:t>
        <w:br/>
        <w:t xml:space="preserve">gar ein 15-jähriges Nichtmitglied</w:t>
        <w:br/>
        <w:t xml:space="preserve">der Partei und dessen Kommentar</w:t>
        <w:br/>
        <w:t xml:space="preserve">zu Hilfe, um sie in ein schiefes</w:t>
        <w:br/>
        <w:t xml:space="preserve">Licht zu rücken.</w:t>
        <w:br/>
        <w:t xml:space="preserve">Apropos „Rechtsextremismus“,</w:t>
        <w:br/>
        <w:t xml:space="preserve">„Rechtsradikale“, „Ausländerfeindlichkeit“,</w:t>
        <w:br/>
        <w:t xml:space="preserve">„Rechtspopulismus“</w:t>
        <w:br/>
        <w:t xml:space="preserve">usw., ist wieder mal typisch</w:t>
        <w:br/>
        <w:t xml:space="preserve">Mainstream: als sei es anrüchig,</w:t>
        <w:br/>
        <w:t xml:space="preserve">etwas zu tun oder zu</w:t>
        <w:br/>
        <w:t xml:space="preserve">sagen, was das Volk für richtig</w:t>
        <w:br/>
        <w:t xml:space="preserve">hält oder womit es einverstanden</w:t>
        <w:br/>
        <w:t xml:space="preserve">ist. Sie diffamieren die AfD also</w:t>
        <w:br/>
        <w:t xml:space="preserve">mit Schlagworten, die gar keine</w:t>
        <w:br/>
        <w:t xml:space="preserve">klare und bestimmte Bedeutung</w:t>
        <w:br/>
        <w:t xml:space="preserve">haben, die aber von der Bevölkerung</w:t>
        <w:br/>
        <w:t xml:space="preserve">bedenkenlos als etwas</w:t>
        <w:br/>
        <w:t xml:space="preserve">„Böses“ aufgefasst werden sollen.</w:t>
        <w:br/>
        <w:t xml:space="preserve">Doch der sattelfeste Gründer</w:t>
        <w:br/>
        <w:t xml:space="preserve">weist gelassen darauf hin, dass</w:t>
        <w:br/>
        <w:t xml:space="preserve">die AfD und ihre Mitglieder auf</w:t>
        <w:br/>
        <w:t xml:space="preserve">dem Boden des Grundgesetzes</w:t>
        <w:br/>
        <w:t xml:space="preserve">stehen. Er zeigte sich trotz ausschließlich</w:t>
        <w:br/>
        <w:t xml:space="preserve">kritischen Fragen fundiert</w:t>
        <w:br/>
        <w:t xml:space="preserve">und seriös.</w:t>
        <w:br/>
        <w:t xml:space="preserve">Dieses Beispiel ist nur eines von</w:t>
        <w:br/>
        <w:t xml:space="preserve">vielen, wie es Gruppierungen ergeht,</w:t>
        <w:br/>
        <w:t xml:space="preserve">die mit echten Alternativen</w:t>
        <w:br/>
        <w:t xml:space="preserve">neue Lösungen für das Volk</w:t>
        <w:br/>
        <w:t xml:space="preserve">schaffen wollen. Sie werden von</w:t>
        <w:br/>
        <w:t xml:space="preserve">den Medien von einer Fallgrube</w:t>
        <w:br/>
        <w:t xml:space="preserve">zur nächsten gelockt, um sie möglichst</w:t>
        <w:br/>
        <w:t xml:space="preserve">auf dem falschen Fuß zu</w:t>
        <w:br/>
        <w:t xml:space="preserve">erwischen und damit ihre haltlosen</w:t>
        <w:br/>
        <w:t xml:space="preserve">Diffamierungen begründen</w:t>
        <w:br/>
        <w:t xml:space="preserve">zu können. Doch wie in diesem</w:t>
        <w:br/>
        <w:t xml:space="preserve">gescheiterten Versuch wird es ihnen</w:t>
        <w:br/>
        <w:t xml:space="preserve">immer weniger gelingen, ihr</w:t>
        <w:br/>
        <w:t xml:space="preserve">abgekartetes Spiel durchzuziehen,</w:t>
        <w:br/>
        <w:t xml:space="preserve">weil unerschütterliche Menschen</w:t>
        <w:br/>
        <w:t xml:space="preserve">aufstehen, die an Veränderung</w:t>
        <w:br/>
        <w:t xml:space="preserve">glauben und sie auch umsetzen.</w:t>
        <w:br/>
        <w:t xml:space="preserve">*Eine neu gegründete</w:t>
        <w:br/>
        <w:t xml:space="preserve">politische Partei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http://www.cicero.de/berliner-republik/alternative-fuer-deutschland-lucke-wir-lehnen-auslaenderfeindlichkeit-ab/54127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2">
        <w:r w:rsidRPr="00F24C6F">
          <w:rPr>
            <w:rStyle w:val="Hyperlink"/>
          </w:rPr>
          <w:t>www.kla.tv/AfD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Diffamierungsversuch gescheitert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icero.de/berliner-republik/alternative-fuer-deutschland-lucke-wir-lehnen-auslaenderfeindlichkeit-ab/54127" TargetMode="External" Id="rId21" /><Relationship Type="http://schemas.openxmlformats.org/officeDocument/2006/relationships/hyperlink" Target="https://www.kla.tv/Af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Diffamierungsversuch gescheitert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