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c30865eb0646d8" /><Relationship Type="http://schemas.openxmlformats.org/package/2006/relationships/metadata/core-properties" Target="/package/services/metadata/core-properties/f3ca6075edad44a8b4eb5b4cef5aaa3e.psmdcp" Id="R0bbb440359f349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Agricoltori americani voltano le spalle alla Monsanto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Negli USA, il paese in cui anni fa ebbe inizio la diffusione dell’ingegneria genetica, si osserva un cambio di opinioni dei primi agricoltori. Questi ricominciano ad usare sementi convenzionali, perché danno più profitto.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Oggi vi portiamo una piccola notizia di vittoria nell’ambito dell’ingegneria genetica. </w:t>
        <w:br/>
        <w:t xml:space="preserve">Negli USA, il paese in cui anni fa ebbe inizio la diffusione dell’ingegneria genetica, si osserva un cambio di opinioni dei primi agricoltori. Questi ricominciano ad usare sementi convenzionali, perché danno più profitto. Le sementi della Monsanto e Co. sono più care che le sementi convenzionali e anche la coltivazione è più difficile e costosa. A causa dell’aumento di resistenze dell’erbaccia l’uso di erbicidi negli ultimi anni è aumentato del 26%. Contemporaneamente negli USA è cresciuto il mercato di prodotti privi di modifiche genetiche, dato che evidentemente sempre più gente si rende conto dei rischi per la salute che possono sorgere dall’uso dell’ingegneria genetica. Anche nell’allevamento degli animali c’è un cambio di pensiero, visto che diverse ricerche dimostrano che i cibi di organismi modificati geneticamente, abbreviato OGM, hanno un’influenza negativa sulla salute degli animali. Secondo le previsioni, nei prossimi cinque anni la quota di mercato del mais privo di OGM aumenterà del 20%.</w:t>
        <w:br/>
        <w:t xml:space="preserve">Questa è veramente una rivoluzione! Per questo motivo il futuro non può appartenere agli OGM neanche negli USA, perché le false promesse dei produttori di sementi OGM andranno a monte.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http://netzfrauen.org/2014/09/22/back-roots-immer-mehr-landwirte-kehren-monsanto-denruecken</w:t>
        </w:r>
      </w:hyperlink>
      <w:r w:rsidR="0026191C">
        <w:rPr/>
        <w:br/>
      </w:r>
      <w:hyperlink w:history="true" r:id="rId22">
        <w:r w:rsidRPr="00F24C6F">
          <w:rPr>
            <w:rStyle w:val="Hyperlink"/>
          </w:rPr>
          <w:rPr>
            <w:sz w:val="18"/>
          </w:rPr>
          <w:t>http://modernfarmer.com/2013/12/post-gmo-economy</w:t>
        </w:r>
      </w:hyperlink>
      <w:r w:rsidR="0026191C">
        <w:rPr/>
        <w:br/>
      </w:r>
      <w:hyperlink w:history="true" r:id="rId23">
        <w:r w:rsidRPr="00F24C6F">
          <w:rPr>
            <w:rStyle w:val="Hyperlink"/>
          </w:rPr>
          <w:rPr>
            <w:sz w:val="18"/>
          </w:rPr>
          <w:t>http://www.zentrum-der-gesundheit.de/gvo-giftstoffe-ia.html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#IngegneriaGenetica - genetica - </w:t>
      </w:r>
      <w:hyperlink w:history="true" r:id="rId24">
        <w:r w:rsidRPr="00F24C6F">
          <w:rPr>
            <w:rStyle w:val="Hyperlink"/>
          </w:rPr>
          <w:t>www.kla.tv/ingegniera-genetica-it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Agricoltori americani voltano le spalle alla Monsanto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www.kla.tv/11895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09.02.2018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tzfrauen.org/2014/09/22/back-roots-immer-mehr-landwirte-kehren-monsanto-denruecken" TargetMode="External" Id="rId21" /><Relationship Type="http://schemas.openxmlformats.org/officeDocument/2006/relationships/hyperlink" Target="http://modernfarmer.com/2013/12/post-gmo-economy" TargetMode="External" Id="rId22" /><Relationship Type="http://schemas.openxmlformats.org/officeDocument/2006/relationships/hyperlink" Target="http://www.zentrum-der-gesundheit.de/gvo-giftstoffe-ia.html" TargetMode="External" Id="rId23" /><Relationship Type="http://schemas.openxmlformats.org/officeDocument/2006/relationships/hyperlink" Target="https://www.kla.tv/ingegniera-genetica-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9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Agricoltori americani voltano le spalle alla Monsanto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