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8900df48612481b" /><Relationship Type="http://schemas.openxmlformats.org/package/2006/relationships/metadata/core-properties" Target="/package/services/metadata/core-properties/917ca2a3e42a463dbe9a8d083805e0f3.psmdcp" Id="R55893b89fa6b4c0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Joc digital cere victime reale – Părinții se luptă pentru copiii lor!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Nu numai Napoleon Bonaparte a recunoscut: "Cine are tineretul, are viitorul!”; la fel și lumea digitală a descoperit tineretul ca şi grup-țintă. Intențiile mediului digital sunt absolut dubioase. În rețelele de socializare din Rusia există o rețea echivalentă cu Facebook &amp;Co, pe care se derulează în zilele noastre un joc numit "Balena albastră", care până acum a provocat peste 130 de victime prin sinucidere.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Nu numai Napoleon Bonaparte a recunoscut: "Cine are tineretul, are viitorul!”; la fel și lumea digitală a descoperit tineretul ca şi grup-țintă. Intențiile mediului digital sunt absolut dubioase. În rețelele de socializare din Rusia există o rețea echivalentă cu Facebook &amp;Co, pe care se derulează în zilele noastre un joc numit "Balena albastră", care până acum a provocat peste 130 de victime prin sinucidere.</w:t>
        <w:br/>
        <w:t xml:space="preserve">Tineri începând cu vârsta de 10 ani sunt invitaţi să ia parte la acest joc, care pretinde îndeplininirea anumitor sarcini de autodistrugere. Aceste sarcini afectează conștient psihicul copilului, încât acesta este în cele din urmă dispus să se sinucidă. Părinții afectați relatează că în spatele acestui joc se află de fapt un trafic de suflete umane. Se oferă bani celui care reușește să "conducă" un copil până la sinucidere. Faţă de astfel de atacuri diabolice, legislația rusă și poliția nu sunt deloc pregătite. Cu atât mai hotărâţi, părinții afectați au format grupuri de întrajutorare. Prin lucrări de lămurire și prin cercetare perseverentă, în cooperare cu autoritățile, aceste grupuri au fost capabile să identifice pe net mulți tineri periclitaţi și să împiedice  sinucideri. Din păcate, acest joc a ajuns deja și în alte țări din Europa de Est. Sfatul urgent al grupurilor de sprijin este: "Părinți, copiii voștri au nevoie de voi, nu îi lăsaţi singuri cu internetul!".</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http://www.1tv.ru/shows/muzhskoezhenskoe/vypuski/ostorozhno-siniy-kit-chast-1-muzhskoe-zhenskoe-vypusk-ot-02-03-2017</w:t>
        </w:r>
      </w:hyperlink>
      <w:r w:rsidR="0026191C">
        <w:rPr/>
        <w:br/>
      </w:r>
      <w:hyperlink w:history="true" r:id="rId22">
        <w:r w:rsidRPr="00F24C6F">
          <w:rPr>
            <w:rStyle w:val="Hyperlink"/>
          </w:rPr>
          <w:rPr>
            <w:sz w:val="18"/>
          </w:rPr>
          <w:t>http://www.1tv.ru/shows/muzhskoezhenskoe/vypuski/ostorozhno-siniy-kit-chast-2-muzhskoe-zhenskoevypusk-ot-03-03-2017</w:t>
        </w:r>
      </w:hyperlink>
      <w:r w:rsidR="0026191C">
        <w:rPr/>
        <w:br/>
      </w:r>
      <w:hyperlink w:history="true" r:id="rId23">
        <w:r w:rsidRPr="00F24C6F">
          <w:rPr>
            <w:rStyle w:val="Hyperlink"/>
          </w:rPr>
          <w:rPr>
            <w:sz w:val="18"/>
          </w:rPr>
          <w:t>http://www.mdr.de/heute-im-osten/interview-onlinespiel-blauer-wal-galina-mursalijewa-100.html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Joc digital cere victime reale – Părinții se luptă pentru copiii lor!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www.kla.tv/11965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20.02.2018</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1tv.ru/shows/muzhskoezhenskoe/vypuski/ostorozhno-siniy-kit-chast-1-muzhskoe-zhenskoe-vypusk-ot-02-03-2017" TargetMode="External" Id="rId21" /><Relationship Type="http://schemas.openxmlformats.org/officeDocument/2006/relationships/hyperlink" Target="http://www.1tv.ru/shows/muzhskoezhenskoe/vypuski/ostorozhno-siniy-kit-chast-2-muzhskoe-zhenskoevypusk-ot-03-03-2017" TargetMode="External" Id="rId22" /><Relationship Type="http://schemas.openxmlformats.org/officeDocument/2006/relationships/hyperlink" Target="http://www.mdr.de/heute-im-osten/interview-onlinespiel-blauer-wal-galina-mursalijewa-100.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96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9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Joc digital cere victime reale – Părinții se luptă pentru copiii lor!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