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e7af4f0c2143ac" /><Relationship Type="http://schemas.openxmlformats.org/package/2006/relationships/metadata/core-properties" Target="/package/services/metadata/core-properties/239b88a7b2b144adbfc1d5efbe49912a.psmdcp" Id="Rdb092b54d28e4b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 USA bereitet atomaren Erstschlag vor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Worum geht es in Wirklichkeit bei der Modernisierung des US-Atomwaffenarsenals? Die US-Sicherheitsforscher Postol, Kristensen und McKinzie rütteln mit ihrer Studie nicht nur zum Nachdenken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ihrer Studie schreiben die drei US-Sicherheitsforscher Postol, Kristensen und McKinzie, dass es bei der Modernisierung des US-Atomwaffenarsenals nicht einfach nur darum geht, die Zuverlässigkeit und Sicherheit der nuklearen Sprengköpfe zu verbessern. Postol ist Professor für Wissenschaft, Technologie und nationale Sicherheitspolitik am Massachusetts Institute of Technology. Kristensen leitet das Nuclear Information Project der Föderation Amerikanischer Wissenschaftler und McKinzie leitet das Nuklearprogramm des Natural Resources Defense Council (NRDC).</w:t>
        <w:br/>
        <w:t xml:space="preserve"/>
        <w:br/>
        <w:t xml:space="preserve">Zitat: „In Wirklichkeit geht es aber darum, durch die Einführung revolutionärer neuer Technologien die Zielerfassung und Treffsicherheit der ballistischen Raketen der USA gewaltig zu verbessern. Durch diese erstaunlichen Verbesserungen wird das Vernichtungspotenzial der vorhandenen US-Atomwaffen fast verdreifacht: Solche Vorbereitungen trifft ein Atomwaffenstaat nur, wenn er vorhat, einen Atomkrieg zu führen und zu gewinnen, indem er seine Feinde durch einen überraschenden atomaren Erstschlag entwaffnet.“ Zitat ende. </w:t>
        <w:br/>
        <w:t xml:space="preserve">Und das alles, während westliche Politiker und Medien Angst vor einer russischen Bedrohung schüren.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http://derwaechter.net/18469-2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22">
        <w:r w:rsidRPr="00F24C6F">
          <w:rPr>
            <w:rStyle w:val="Hyperlink"/>
          </w:rPr>
          <w:t>www.kla.tv/Atomkrieg</w:t>
        </w:r>
      </w:hyperlink>
      <w:r w:rsidR="0026191C">
        <w:rPr/>
        <w:br/>
      </w:r>
      <w:r w:rsidR="0026191C">
        <w:rPr/>
        <w:br/>
      </w:r>
      <w:r w:rsidRPr="002B28C8">
        <w:t xml:space="preserve">#GuerreAtomique - atomique - </w:t>
      </w:r>
      <w:hyperlink w:history="true" r:id="rId23">
        <w:r w:rsidRPr="00F24C6F">
          <w:rPr>
            <w:rStyle w:val="Hyperlink"/>
          </w:rPr>
          <w:t>www.kla.tv/GuerreAtomique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 USA bereitet atomaren Erstschlag vor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18469-2" TargetMode="External" Id="rId21" /><Relationship Type="http://schemas.openxmlformats.org/officeDocument/2006/relationships/hyperlink" Target="https://www.kla.tv/Atomkrieg" TargetMode="External" Id="rId22" /><Relationship Type="http://schemas.openxmlformats.org/officeDocument/2006/relationships/hyperlink" Target="https://www.kla.tv/GuerreAtom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 USA bereitet atomaren Erstschlag vor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