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371ce921af4575" /><Relationship Type="http://schemas.openxmlformats.org/package/2006/relationships/metadata/core-properties" Target="/package/services/metadata/core-properties/02298e75fc11433fbb4b1b42ef7116f5.psmdcp" Id="R0c4151dbd25743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Onbezonnen likes vergemakkelijken de beïnvloeding van de mensen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Psychometrie is de wetenschappelijke poging voor het meten van de persoonlijkheid van een mens. In de psychologie gebruikte men daarvoor methodes met vragenlijsten, waar karaktertrekken zich mee laten meten. Welke behoeften of angsten deze persoon heeft, maar ook hoe hij zich hoogst waarschijnlijk zal gedragen.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kla.tv kijkers, goede avond,</w:t>
        <w:br/>
        <w:t xml:space="preserve"/>
        <w:br/>
        <w:t xml:space="preserve">Psychometrie is de wetenschappelijke poging voor het meten van de persoonlijkheid van een mens. In de psychologie gebruikte men daarvoor methodes met vragenlijsten, waar karaktertrekken zich mee laten meten. Welke behoeften of angsten deze persoon heeft, maar ook hoe hij zich hoogst waarschijnlijk zal gedragen. Een probleem daarbij was: “hoe bewegen we mensen tot het prijsgeven van hun persoonlijke inzichten?” Dat veranderde met het opkomen van het internet, waar talloze gebruikers vrijwillig en onbedachtzaam hun persoonlijke gegevens bekend maken. De psychometrie-specialist Michal Kosinski, ontwikkelde een methode, waarmee hij de verkregen waarden van testpersonen, afstemt met alle gegevens die online beschikbaar zijn over hen. Hij bewees dat men uit ongeveer 68 Facebook likes door de gebruiker met tot 95% zekerheid zijn huidskleur, intelligentie, geloofsovertuiging, seksuele neiging, alsook alcohol-, sigaretten- en drugsgebruik kan voorspellen. Omdat het persoonlijkheidsprofiel van veel mensen zo gemakkelijk kan worden berekend via Facebook en dergelijke, kan niet alleen de reclame-industrie hun doelgroep gemakkelijk manipuleren, maar het sturen en de beïnvloeding van mensen wordt op alle gebieden veel gemakkelijker. Daarmee staat de deur wijd open voor allerlei misbruik!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r w:rsidR="0026191C">
        <w:rPr/>
        <w:br/>
      </w:r>
      <w:r w:rsidR="0026191C">
        <w:rPr/>
        <w:br/>
      </w:r>
      <w:hyperlink w:history="true" r:id="rId22">
        <w:r w:rsidRPr="00F24C6F">
          <w:rPr>
            <w:rStyle w:val="Hyperlink"/>
          </w:rPr>
          <w:rPr>
            <w:sz w:val="18"/>
          </w:rPr>
          <w:t>https://de.wikipedia.org/wiki/Big_Five_</w:t>
        </w:r>
      </w:hyperlink>
      <w:r w:rsidR="0026191C">
        <w:rPr/>
        <w:br/>
      </w:r>
      <w:r w:rsidRPr="002B28C8">
        <w:t xml:space="preserve">( Psychologie)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Onbezonnen likes vergemakkelijken de beïnvloeding van de mensen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Big_Five_"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Onbezonnen likes vergemakkelijken de beïnvloeding van de mensen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