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1569e33dc74e5b" /><Relationship Type="http://schemas.openxmlformats.org/package/2006/relationships/metadata/core-properties" Target="/package/services/metadata/core-properties/657b39f885924f0e88d4a06b73b96529.psmdcp" Id="R2d8e251717f447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Wirtschaftsinteressen unterhöhlen Volkswohl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Gemäß demokratischer Versprechungen müsste eigentlich überall auf der Welt Folgendes gelten: Es darf ausschließlich nur noch für und nicht gegen das Volk regiert werden. Sämtliche politischen Vertreter haben ausschließlich in die Tasche des Volkes zu arbeiten und nicht das Volk in die Taschen seiner Vertreter. Ist das in der Realität bereits 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gesamte Politik wird von der Macht- und Gewinnmaximierung unserer Wirtschaftsbosse dominiert.</w:t>
        <w:br/>
        <w:t xml:space="preserve">Gibt es auf dieser Welt überhaupt noch eine einzige echte Demokratie? Oder gibt es nur Scheindemokratien? Überall auf der Welt muss endlich gemäß demokratischer Versprechungen Folgendes gelten: Es darf ausschließlich nur noch für das Volk und nicht gegen das Volk regiert werden! Sämtliche politischen Vertreter haben ausschließlich in die Tasche des Volkes zu arbeiten und nicht das Volk in die Taschen seiner Vertreter! Es wird Zeit, den Schwindel endlich zu durchschauen!</w:t>
        <w:br/>
        <w:t xml:space="preserve">In den nachfolgenden Sendungen sehen Sie anhand von drei brisanten Beispielen, wie Wirtschaftsinteressen und korrupte Politik dem Volkswohl schaden und unsere Demokratie unterhöhlen.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Wirtschaftsinteressen unterhöhlen Volkswohl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Wirtschaftsinteressen unterhöhlen Volkswohl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