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e2465b2c264eb1" /><Relationship Type="http://schemas.openxmlformats.org/package/2006/relationships/metadata/core-properties" Target="/package/services/metadata/core-properties/dd08c4c1cfe64995823ab2390bd34d02.psmdcp" Id="R976487de403b4a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France, complice de crimes de guerre au Yémen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février 2015, les Huthis* ont pris le contrôle du Yémen. La coalition militaire arabe dirigée par l'Arabie saoudite a soutenu le président démuni et a commencé à bombarder le pays. Le Yémen traverse, selon l’ONU, « la pire crise humanitaire dans le monde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février 2015, les Huthis* ont pris le contrôle du Yémen. La coalition militaire arabe dirigée par l'Arabie saoudite a soutenu le président démuni et a commencé à bombarder le pays. Le Yémen traverse, selon l’ONU, « la pire crise humanitaire dans le monde ». Plus de 6000 civils auraient été tués (alors que d’autres sources parlent même de 10 000 morts) et toutes les dix minutes, un enfant mourrait dans ce pays. Pour ne pas être impliqués dans ces crimes de guerre, les Pays-Bas, la Norvège, la Finlande, la Belgique, le Canada ainsi que l’Allemagne ont gelé leurs exportations militaires vers les émirats arabes et l’Arabie saoudite. Par contre La France qui a vendu près de 9 milliards d’euros d’armes à l’Arabie Saoudite entre 2010 et 2016, refuse de suspendre ses ventes d’armes. D’ailleurs le traité de l’ONU de 2014 sur le commerce des armes (TCA) a été signé par la France et interdit la vente d’armes qui pourraient être utilisée contre des civils. En plus l’institut de sondage YouGov indique que 75% de la population française désapprouvent cette vente d’armes. Au lieu de respecter l'opinion du peuple et les accords internationaux, le gouvernement français continue de légitimer la vente d’armes à l'Arabie Saoudite et est donc coresponsable des crimes de guerre et de la crise humanitaire au Yémen.</w:t>
        <w:br/>
        <w:t xml:space="preserve">* un mouvement politico-militaire chiite au Yémen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ep./pm.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https://actions.sumofus.org/a/que-macron-mette-un-terme-aux-exportations-d-armes-aux-yemen/?akid=39479.10938890.k94sIn&amp;rd=1&amp;source=fwd&amp;t=1</w:t>
        </w:r>
      </w:hyperlink>
      <w:r w:rsidR="0026191C">
        <w:rPr/>
        <w:br/>
      </w:r>
      <w:hyperlink w:history="true" r:id="rId22">
        <w:r w:rsidRPr="00F24C6F">
          <w:rPr>
            <w:rStyle w:val="Hyperlink"/>
          </w:rPr>
          <w:rPr>
            <w:sz w:val="18"/>
          </w:rPr>
          <w:t>https://www.bastamag.net/Mirages-2000-chars-Leclerc-canons-Caesar-la-France-fournisseuse-officielle-du</w:t>
        </w:r>
      </w:hyperlink>
      <w:r w:rsidR="0026191C">
        <w:rPr/>
        <w:br/>
      </w:r>
      <w:hyperlink w:history="true" r:id="rId23">
        <w:r w:rsidRPr="00F24C6F">
          <w:rPr>
            <w:rStyle w:val="Hyperlink"/>
          </w:rPr>
          <w:rPr>
            <w:sz w:val="18"/>
          </w:rPr>
          <w:t>https://francais.rt.com/france/49221-sondage-trois-francais-quatre-desapprouvent-ventes-armes-coalition-saoudienne-yemen</w:t>
        </w:r>
      </w:hyperlink>
      <w:r w:rsidR="0026191C">
        <w:rPr/>
        <w:br/>
      </w:r>
      <w:hyperlink w:history="true" r:id="rId24">
        <w:r w:rsidRPr="00F24C6F">
          <w:rPr>
            <w:rStyle w:val="Hyperlink"/>
          </w:rPr>
          <w:rPr>
            <w:sz w:val="18"/>
          </w:rPr>
          <w:t>http://le-blog-sam-la-touch.over-blog.com/2017/09/comment-la-france-participe-a-la-guerre-contre-le-yemen.ventes-d-armes-et-crimes-de-guerre-orient-xxi.html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5">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France, complice de crimes de guerre au Yémen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www.kla.tv/12915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ctions.sumofus.org/a/que-macron-mette-un-terme-aux-exportations-d-armes-aux-yemen/?akid=39479.10938890.k94sIn&amp;rd=1&amp;source=fwd&amp;t=1" TargetMode="External" Id="rId21" /><Relationship Type="http://schemas.openxmlformats.org/officeDocument/2006/relationships/hyperlink" Target="https://www.bastamag.net/Mirages-2000-chars-Leclerc-canons-Caesar-la-France-fournisseuse-officielle-du" TargetMode="External" Id="rId22" /><Relationship Type="http://schemas.openxmlformats.org/officeDocument/2006/relationships/hyperlink" Target="https://francais.rt.com/france/49221-sondage-trois-francais-quatre-desapprouvent-ventes-armes-coalition-saoudienne-yemen" TargetMode="External" Id="rId23" /><Relationship Type="http://schemas.openxmlformats.org/officeDocument/2006/relationships/hyperlink" Target="http://le-blog-sam-la-touch.over-blog.com/2017/09/comment-la-france-participe-a-la-guerre-contre-le-yemen.ventes-d-armes-et-crimes-de-guerre-orient-xxi.html" TargetMode="External" Id="rId24" /><Relationship Type="http://schemas.openxmlformats.org/officeDocument/2006/relationships/hyperlink" Target="https://www.kla.tv/Franc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France, complice de crimes de guerre au Yémen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