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4946689bc3462a" /><Relationship Type="http://schemas.openxmlformats.org/package/2006/relationships/metadata/core-properties" Target="/package/services/metadata/core-properties/43a54faae4a64eff858a653bd7a5b921.psmdcp" Id="R83d2115a5eb348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und „Des Kaisers neue Kleider“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deutschen Medien stellen sich so dar, als seien sie trotz dramatischer Auflagenrückgänge nach wie vor die maßgeblichen und wahrheitsgetreuen Informationsgeber. Doch nun stellt auch die Journalistenunion Qualitätsmängel fest…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deutschen Medien stellen sich so dar, als seien sie trotz dramatischer Auflagenrückgänge nach wie vor die maßgeblichen und wahrheitsgetreuen Informationsgeber. Verleger schreiben Auflagenrückgänge dem Internet zu. Die Journalistenunion stellt jedoch Qualitätsmängel fest, wobei u.a. wichtigste Themen, die den Bürger wirklich betreffen, ausgelassen werden. Die Welle der Medienkritik macht auch vor der ARD nicht Halt. In ihrer Sendung „Sag’s mir ins Gesicht“ Ende 2017 stellte sie sich Zuschauerfragen und Beschwerden. Kritik wurde an der Ukraine-Berichterstattung geübt; dort sei wiederholt verharmlosend die Rede von einer „national-konservativen“ Gruppe gewesen, die jedoch offen mit Nazi-Symbolen auftrat. Andererseits komme gehäuft negative Bewertung vor wie z.B. „Machthaber“ Assad oder „rechtspopulistische“ AfD. Trotz solch offensichtlicher Beschönigung bzw. Verunglimpfung stritt Kai Gniffke -Chefredakteur von ARD-Aktuell, verantwortlich für Tagesschau und Tagesthemen- jede Wertung ab: „Wertende Beschreibungen gibt es nicht.“, so Gniffke wörtlich.  Daher aufgepasst:</w:t>
        <w:br/>
        <w:t xml:space="preserve"/>
        <w:br/>
        <w:t xml:space="preserve">Lüge und Manipulation, so weit das Auge reicht. Lüge, weil haarsträubende Veränderungen in unserer Gesellschaft als Verbesserungen verkauft werden. Manipulation, weil die Menschen damit zu Entscheidungen oder Handlungen bewegt werden, die sie aus ihrem „natürlichen Empfinden“ niemals tun würden. Auf diese Weise wurden die Völker immer schon betrogen und auch auf Kriege vorbereitet. Klagemauer.TV schult, dem natürlichen Empfinden wieder mehr zu trauen als den lügnerischen Manipulationen. Empfehlen Sie unsere Sendungen daher unbedingt weiter.</w:t>
        <w:br/>
        <w:t xml:space="preserve"/>
        <w:br/>
        <w:t xml:space="preserve">Nur wer seinen eigenen Augen traut, sieht den Kaiser nackt statt in neuen Kleidern.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 / ef. / 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PHI=Pressedienst: Zusammendruck E-Mail Nr. 18 vom 30.11.17, Seite  137-144  und  E-Mail  19  vom  12.12.2017  mit  den  Seiten  145-151</w:t>
        <w:rPr>
          <w:sz w:val="18"/>
        </w:rPr>
      </w:r>
      <w:r w:rsidR="0026191C">
        <w:rPr/>
        <w:br/>
      </w:r>
      <w:hyperlink w:history="true" r:id="rId21">
        <w:r w:rsidRPr="00F24C6F">
          <w:rPr>
            <w:rStyle w:val="Hyperlink"/>
          </w:rPr>
          <w:rPr>
            <w:sz w:val="18"/>
          </w:rPr>
          <w:t>https://www.youtube.com/watch?v=dgVHNTWd5pQ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2">
        <w:r w:rsidRPr="00F24C6F">
          <w:rPr>
            <w:rStyle w:val="Hyperlink"/>
          </w:rPr>
          <w:t>www.kla.tv/ARD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und „Des Kaisers neue Kleider“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gVHNTWd5pQ" TargetMode="External" Id="rId21" /><Relationship Type="http://schemas.openxmlformats.org/officeDocument/2006/relationships/hyperlink" Target="https://www.kla.tv/AR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und „Des Kaisers neue Kleider“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