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070cff80eb084c65" /><Relationship Type="http://schemas.openxmlformats.org/package/2006/relationships/metadata/core-properties" Target="/package/services/metadata/core-properties/8083128eec2747d3b686a813ea51a0e8.psmdcp" Id="Rbff84c5c65cd484d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Пострадавшие от клеветы в СМИ пытаются себя защитить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Всё больше людей критически относятся к новостям в средствах массовой информации. СМИ игнорируют немецкую парламентскую группу «Альтернатива для Германии» (AfD) и намеренно выставляют её в дурном свете с помощью фейковых новостей, говорит Алис Вайдель. Поэтому в будущем AfD планирует выпускать собственные новости и даже открыть свою собственную телевизионную студию. Не должны ли мы последовать этому примеру?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Всё больше людей критически относятся к новостям в средствах массовой информации. Немецкую парламентскую группу «Альтернатива для Германии» (AfD) также очень беспокоят необъективные сообщения ведущих СМИ. Поэтому AfD намерена впредь выпускать собственные новости и даже открыть свою собственную телевизионную студию. «Пока AfD игнорируется многими СМИ и намеренно выставляется ими в дурном свете с помощью фейковых новостей, это может быть единственно правильным путём», – говорит лидер парламентской группы Алис Вайдель. Не все ли, пострадавшие от СМИ, должны последовать этому примеру?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kw./iw./br.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www.epochtimes.de/politik/deutschland/afd-will-kuenftig-ihre-eigenen-nachrichten-machen-a2343808.html?latest=1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Пострадавшие от клеветы в СМИ пытаются себя защитить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www.kla.tv/13183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20.10.2018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epochtimes.de/politik/deutschland/afd-will-kuenftig-ihre-eigenen-nachrichten-machen-a2343808.html?latest=1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3183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3183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Пострадавшие от клеветы в СМИ пытаются себя защитить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