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b4d89132bb4a6b" /><Relationship Type="http://schemas.openxmlformats.org/package/2006/relationships/metadata/core-properties" Target="/package/services/metadata/core-properties/bb4c3505156a4ac28b97de52fd33db83.psmdcp" Id="R3aad4fc248254d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Нигилистическое псевдоискусство способствует разложению существующих ценностей и норм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рамках художественной акции «Документа 14» художник Терри Темлиц в видео-, аудио- и текстовом монтаже представил пикселизированные «инцест- и гейпорно». Kla.tv пытается разобраться, почему столь аморальная постановка была представлена не где-то, а именно в сакральном помещении «Церкви Христа».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июле 2017 года деятель искусства и приверженец нигилизма Терри Темлиц в рамках художественной акции «Документа 14», представил своё произведение «Депродукция». </w:t>
        <w:br/>
        <w:t xml:space="preserve">В сакральном помещении «Церкви Христа» в Кёльне он продемонстрировал в 90-минутном видео-, аудио- и текстовом монтаже пикселизированные «инцест- и гейпорно», вследствие чего многие покинули помещение, не дожидаясь его окончания. В последующей открытой дискуссии со зрителями он объявил семью врагом демократии, и охарактеризовал её, как место угнетения и насилия. </w:t>
        <w:br/>
        <w:t xml:space="preserve">Вызывает озабоченность тот факт, что столь аморальная постановка была организована в церкви, и что церковь и государство, очевидно, это попускают и поддерживают. </w:t>
        <w:br/>
        <w:t xml:space="preserve">Становится ясным, как целенаправленно используется нигилистическое «псевдоискусство», – и не только для того, чтобы постепенно размыть традиционное представление о семье, но, кроме того, ещё и разрушить все без исключения морально-этические ценности и нормы нашего общества.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ndb./nm.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www.deutschlandfunk.de/kunst-von-terre-thaemlitz-die-last-mit-der-lust.807.de.html?dram:article_id=391112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Нигилистическое псевдоискусство способствует разложению существующих ценностей и норм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utschlandfunk.de/kunst-von-terre-thaemlitz-die-last-mit-der-lust.807.de.html?dram:article_id=391112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Нигилистическое псевдоискусство способствует разложению существующих ценностей и норм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