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c9497b74bd469e" /><Relationship Type="http://schemas.openxmlformats.org/package/2006/relationships/metadata/core-properties" Target="/package/services/metadata/core-properties/37ffec0f473a4c48bf2e5bde6e72a481.psmdcp" Id="Rb28f3c29dbc64d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AZK Trailer - English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AZK Trailer - English...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AZK Trailer - English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AZK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https://www.anti-zensur.info/index.php?page=azk10_en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AZK Trailer - English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index.php?page=azk10_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AZK Trailer - English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