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4f127336a35403e" /><Relationship Type="http://schemas.openxmlformats.org/package/2006/relationships/metadata/core-properties" Target="/package/services/metadata/core-properties/62d294bfb5664e808aa473b1c36626c7.psmdcp" Id="R42a8c650bc994b5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Abbiamo una stampa libera?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Già nel 1880 John Swinton, il caporedattore del New York Times, rispose a questa domanda dicendo: “Oggi in America non c’è nulla che possa essere descritto come una stampa indipendente. Voi lo sapete, e io lo so. Non c'è nessuno tra voi che osi scrivere la sua opinione onesta, e se la scrive, sa in anticipo che non verrà mai stampata. (…) 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Già nel 1880 John Swinton, il caporedattore del New York Times, rispose a questa domanda dicendo:</w:t>
        <w:br/>
        <w:t xml:space="preserve"/>
        <w:br/>
        <w:t xml:space="preserve">“Oggi in America non c’è nulla che possa essere descritto come una stampa indipendente. Loro lo sanno e io lo so. Non c’è nessuno tra loro che osi scrivere la sua opinione onesta, e se la scrive sapeva in anticipo che non sarebbe mai stata pubblicata. Sono pagato ogni settimana per aver mantenuto la mia sincera convinzione fuori dal giornale a cui sono collegato (...). Se dovessi permettermi di pubblicare la mia opinione onesta in un numero del mio giornale, non ci vorrebbero 24 ore, e perderei il mio lavoro. Il business dei giornalisti è distruggere la verità, mentire liberamente, falsificare, strisciare ai piedi del mammona e vendere il nostro paese e il suo popolo per il pane quotidiano. (....) Siamo gli strumenti e i vassalli dei ricchi dietro la scena. Siamo le marionette, loro tirano le corde e noi balliamo (...).”</w:t>
        <w:br/>
        <w:t xml:space="preserve"/>
        <w:br/>
        <w:t xml:space="preserve">Tutt'oggi la situazione è sempre la stessa, per questo abbiamo bisogno di canali alternativi con notizie non censurate, come Kla.TV, che ci danno la possibilità di farci una propria opinione.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mr.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Libro in tedesco di Daniel Prinz: “Wenn das die Deutschen wüssten…” (ndt. “Se lo sapessero i tedeschi...”) pagg. 195/196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Abbiamo una stampa libera?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www.kla.tv/13368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19.11.2018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368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3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Abbiamo una stampa libera?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