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a128c97bd4490f" /><Relationship Type="http://schemas.openxmlformats.org/package/2006/relationships/metadata/core-properties" Target="/package/services/metadata/core-properties/d0237aa18ce54a3598372c711086a1d4.psmdcp" Id="R9d0344e3787044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Privatizarea profiturilor - socializarea pierderilor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Experţii financiari care au realizat cum merg lucrurile, în furia lor iniţială, tind să egaleze speculaţiile ilegale ale marilor speculanţi sau comercianți de devize cu înșelăciunea din cazinouri.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Experţii financiari care au realizat cum merg lucrurile, în furia lor iniţială, tind să egaleze speculaţiile ilegale ale marilor speculanţi sau comercianți de devize cu înșelăciunea din cazinouri.</w:t>
        <w:br/>
        <w:t xml:space="preserve">Dar această echivalare îi nedreptăţeşte pe proprietarii de cazinouri. Aceştia împart dividende mai mici sau mai mari cu societatea, spre deosebire de nenumărații speculanţi mari. Astfel, 50% din profiturile cazinourilor elvețiene merg direct în asigurarea de bătrâneţe și de supraviețuire. Mulți dintre marii speculanţi își manevrează profiturile obţinute din dividende, uneori până la peste 500 de milioane franci, în afara societăţii respective - cu alte cuvinte: se bucură singuri de profiturile lor speculative, în particular și fără a plăti vreun impozit.</w:t>
        <w:br/>
        <w:t xml:space="preserve">Să abordăm acum miezul problemei: Dacă un proprietar de cazinou dă faliment, asta rămâne problema sa personală. El nu poate împovăra regresiv societatea cu datoriile cazinoului, la modul: "Ți-am dat parte din profiturile mele, acum hai să împărtășim şi pierderile cauzate de speculaţiile mele". Altfel, orice alt întreprinzător ar putea face la fel. Același drept pentru toți. Dar realitatea e alta la anumiți mari speculanţi și comercianți de devize. Mulţi din această clasă, dacă au speculat greşit și au risipit miliarde în vânt, îşi pot transfera pierderile pur și simplu în cârca societăţii - deci, la contribuabilii plătitori de impozite.</w:t>
        <w:br/>
        <w:t xml:space="preserve">Acest stil e practicat de nenumărate bănci și companii de asigurări din toată lumea aflate în proprietate privată. Atâta timp cât acumulează profituri de miliarde cu tranzacțiile lor speculative, aceştia își majorează proprietatea privată; iar, dacă fac pierderi de miliarde, ei pot pur și simplu să le transfere societății - deci, contribuabililor. Bunurile lor personale, obţinute clandestin şi fără taxe, rămân neatinse, inclusiv salariile lor mari. Parţial chiar și bonusurile sunt protejate.</w:t>
        <w:br/>
        <w:t xml:space="preserve">Pentru a nu trezi popoarele trase pe sfoară din somnul lor din ce în ce mai agitat, anumiți politicieni intonează adesea cântece ipocrite de noapte bună. Aceste basme sugerează cetățenilor că, în caz de criză financiară viitoare, bancherii care au speculat pe cont propriu trebuie să dea socoteală ... împreună cu acționarii lor. Dar doar a spune ceva este departe de a fi şi pus în practică.</w:t>
        <w:br/>
        <w:t xml:space="preserve">La urma urmei, în practică politica încă mai doctoriceşte simptomele, în loc să abordeze adevăratele tumori canceroase. Metastazele canceroase sunt la urma urmei bancherii care îşi primesc salariile și bonusurile de milioane prin intermediul tranzacțiilor lor speculative. Dar și nenumărate companii de asigurări și alte companii mari, cum ar fi industria farmaceutică, telecomunicațiile, energia electrică, știința, din ce în ce mai des şi poşta, agricultura etc. fac la fel. Toți nu speculează cu banii lor, ci cu banii oamenilor. Astfel se speculează adesea averea națională. Iar ulterior nu mai au capitalul social necesar, adică echitatea în capital propriu, pentru a putea compensa speculațiile greșite.</w:t>
        <w:br/>
        <w:t xml:space="preserve">Proprietarii de bănci, care îşi generează profituri de miliarde cu banii noştri - mai ales prin profituri speculative - își împrumută tot mai mult fondurile noastre chiar și la rate de dobânzi negative. De fapt, ne putem  întreba doar: cât de proşti suntem de fapt? Și până când? Când îi vom trage în cele din urmă pe toți speculanții aceştia grei de multe milioane la răspundere pentru datoriile lor rezultate din speculaţii? Contribuabilii sar întotdeauna orbește în ajutor pentru astfel de răufăcători, pentru că nici măcar nu știu ce fac acolo. Întregul sistem monetar a fost prezentat oamenilor atât de complicat, încât nu mai pot recunoaşte nici cele mai simple escrocherii.</w:t>
        <w:br/>
        <w:t xml:space="preserve">Orice critic are dreptate, care defineşte afacerile speculative ale băncilor, asigurărilor și alte speculații drept scandaloase sau chiar criminale - atâta timp cât operatorii speculaţiilor își privatizează profiturile, transferându-și pierderile în spatele societăţii, păstrând salariile și bonusurile imense. Cu această practică scandaloasă, bancherii au adus lumea la marginea abisului. Și-o vor face din nou și din nou, până când poporul se va opune și va cere ca pierderile pricinuite de speculanţii băncii să fie suportate de propriii operatori care le-au pricinuit. Același lucru e valabil și pentru toate modelele de speculații și modelele de afaceri redistributive similare. Într-o clipă s-ar strânge în acest fel miliarde, iar cetățenii până acum traşi pe sfoară ar duce-o mult mai bine.</w:t>
        <w:br/>
        <w:t xml:space="preserve">Dar propriile noastre aşa-zise sisteme de securitate baricadează ele însele orice corecție. Cum? Simplu: prin tolerarea rețelelor ilegale, secrete, deci a interdependenţelor reciproce  dintre inspectori și inspectaţi. Chiar și faţă de această corupţie omniprezentă, majoritatea tace, ori din cauza lipsei de informare, ori fiind resemnată pur și simplu - deși toţi suntem victime permanente ale acestor încâlceli.</w:t>
        <w:br/>
        <w:t xml:space="preserve">Prin această tăcere, la rândul lor, popoarele înşelate măresc şi mai mult lăcomia speculanţilor din cercurile de stat, din economie, asigurări și așa mai departe. Aceste elite, în parte străvechi, prin tăcerea neajutorată a popoarelor sunt în continuare încurajate să-şi continuie fraudarea privatizării: chiar și în direcția eliminării numerarului, ratele negative ale dobânzilor etc. Privatizarea extrem de vicioasă a profiturilor și socializarea pierderilor face parte din viața noastră de zi cu zi de zeci de ani. Datorită îngrijorărilor financiare din ce în ce mai mari, lumea  a uitat că, nu cu mult timp în urmă, în state de drept, răspunderea era preluată de cei responsabili. Tribunalele au putut pronunța pe atunci sentințe de până la 10 ani închisoare.</w:t>
        <w:br/>
        <w:t xml:space="preserve">Contribuabilii vor trebui să ţină în spate toată această gestionare defectuoasă, atâta timp cât nu vor întoarce caruselul datoriilor înapoi la adevărații vinovați. Dacă nu fac acest lucru, națiunile păşesc razant şi cu siguranță absolută direct în următoarea prăpastie a datoriilor. Fiecare guvern din lume știe cu siguranţă acest lucru. Cu toate acestea, situaţia actuală și multe altele sunt acceptate tacit şi benevol.</w:t>
        <w:br/>
        <w:t xml:space="preserve">Lumea noastră este amenințată din toate părţile de tehnologii ostile, subvenții, privatizări și multe alte sisteme de management defectuos. Zile întregi n-ar fi suficiente pentru a descrie toate aceste sisteme catastrofale de redistribuire. E timpul să trezim oamenii pierduți din somnul cauzat de mass-media, să scape de datoriile lor impuse ilegal și să readucă povara datoriilor înapoi la adevărații autori, care le-au pricinuit!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https://uni.de/redaktion/atomausstieg-gewinne-privatisieren-verluste-sozialisieren</w:t>
        </w:r>
      </w:hyperlink>
      <w:r w:rsidR="0026191C">
        <w:rPr/>
        <w:br/>
      </w:r>
      <w:r w:rsidR="0026191C">
        <w:rPr/>
        <w:br/>
      </w:r>
      <w:hyperlink w:history="true" r:id="rId22">
        <w:r w:rsidRPr="00F24C6F">
          <w:rPr>
            <w:rStyle w:val="Hyperlink"/>
          </w:rPr>
          <w:rPr>
            <w:sz w:val="18"/>
          </w:rPr>
          <w:t>https://www.blitzverlag.de/leserbriefe/leserbriefe-lesen/leserbrief/detail/gewinne-privatisieren-verluste-sozialisieren.html?no_cache=1</w:t>
        </w:r>
      </w:hyperlink>
      <w:r w:rsidR="0026191C">
        <w:rPr/>
        <w:br/>
      </w:r>
      <w:r w:rsidR="0026191C">
        <w:rPr/>
        <w:br/>
      </w:r>
      <w:hyperlink w:history="true" r:id="rId23">
        <w:r w:rsidRPr="00F24C6F">
          <w:rPr>
            <w:rStyle w:val="Hyperlink"/>
          </w:rPr>
          <w:rPr>
            <w:sz w:val="18"/>
          </w:rPr>
          <w:t>http://www.peopleforpeople.ch/?p=978</w:t>
        </w:r>
      </w:hyperlink>
      <w:r w:rsidR="0026191C">
        <w:rPr/>
        <w:br/>
      </w:r>
      <w:hyperlink w:history="true" r:id="rId24">
        <w:r w:rsidRPr="00F24C6F">
          <w:rPr>
            <w:rStyle w:val="Hyperlink"/>
          </w:rPr>
          <w:rPr>
            <w:sz w:val="18"/>
          </w:rPr>
          <w:t>http://www.labournet.de/politik/wipo/finanzmaerkte/banken-krise08/gewinne-privatisieren-verluste-sozialisieren-wie-wir-lernten-die-banken-zu-hassen/?cat=7673</w:t>
        </w:r>
      </w:hyperlink>
      <w:r w:rsidR="0026191C">
        <w:rPr/>
        <w:br/>
      </w:r>
      <w:r w:rsidR="0026191C">
        <w:rPr/>
        <w:br/>
      </w:r>
      <w:hyperlink w:history="true" r:id="rId25">
        <w:r w:rsidRPr="00F24C6F">
          <w:rPr>
            <w:rStyle w:val="Hyperlink"/>
          </w:rPr>
          <w:rPr>
            <w:sz w:val="18"/>
          </w:rPr>
          <w:t>http://www.labournet.de/politik/wipo/finanzmaerkte/banken-krise08/gewinne-privatisieren-verluste-sozialisieren-wie-wir-lernten-die-banken-zu-hassen/?cat=7673</w:t>
        </w:r>
      </w:hyperlink>
      <w:r w:rsidR="0026191C">
        <w:rPr/>
        <w:br/>
      </w:r>
      <w:hyperlink w:history="true" r:id="rId26">
        <w:r w:rsidRPr="00F24C6F">
          <w:rPr>
            <w:rStyle w:val="Hyperlink"/>
          </w:rPr>
          <w:rPr>
            <w:sz w:val="18"/>
          </w:rPr>
          <w:t>http://m.susanna-karawanskij.de/fileadmin/share/Privatisierung_von_Autobahnen__Susanna_Karawanskij_bei_Huffington_Post..pdf</w:t>
        </w:r>
      </w:hyperlink>
      <w:r w:rsidR="0026191C">
        <w:rPr/>
        <w:br/>
      </w:r>
      <w:r w:rsidR="0026191C">
        <w:rPr/>
        <w:br/>
      </w:r>
      <w:hyperlink w:history="true" r:id="rId27">
        <w:r w:rsidRPr="00F24C6F">
          <w:rPr>
            <w:rStyle w:val="Hyperlink"/>
          </w:rPr>
          <w:rPr>
            <w:sz w:val="18"/>
          </w:rPr>
          <w:t>https://www.lto.de/recht/hintergruende/h/nach-der-loveparade-katastrophe-gewinne-privatisieren-verluste-sozialisieren/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Privatizarea profiturilor - socializarea pierderilor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www.kla.tv/13814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05.02.2019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de/redaktion/atomausstieg-gewinne-privatisieren-verluste-sozialisieren" TargetMode="External" Id="rId21" /><Relationship Type="http://schemas.openxmlformats.org/officeDocument/2006/relationships/hyperlink" Target="https://www.blitzverlag.de/leserbriefe/leserbriefe-lesen/leserbrief/detail/gewinne-privatisieren-verluste-sozialisieren.html?no_cache=1" TargetMode="External" Id="rId22" /><Relationship Type="http://schemas.openxmlformats.org/officeDocument/2006/relationships/hyperlink" Target="http://www.peopleforpeople.ch/?p=978" TargetMode="External" Id="rId23" /><Relationship Type="http://schemas.openxmlformats.org/officeDocument/2006/relationships/hyperlink" Target="http://www.labournet.de/politik/wipo/finanzmaerkte/banken-krise08/gewinne-privatisieren-verluste-sozialisieren-wie-wir-lernten-die-banken-zu-hassen/?cat=7673" TargetMode="External" Id="rId24" /><Relationship Type="http://schemas.openxmlformats.org/officeDocument/2006/relationships/hyperlink" Target="http://www.labournet.de/politik/wipo/finanzmaerkte/banken-krise08/gewinne-privatisieren-verluste-sozialisieren-wie-wir-lernten-die-banken-zu-hassen/?cat=7673" TargetMode="External" Id="rId25" /><Relationship Type="http://schemas.openxmlformats.org/officeDocument/2006/relationships/hyperlink" Target="http://m.susanna-karawanskij.de/fileadmin/share/Privatisierung_von_Autobahnen__Susanna_Karawanskij_bei_Huffington_Post..pdf" TargetMode="External" Id="rId26" /><Relationship Type="http://schemas.openxmlformats.org/officeDocument/2006/relationships/hyperlink" Target="https://www.lto.de/recht/hintergruende/h/nach-der-loveparade-katastrophe-gewinne-privatisieren-verluste-sozialisier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1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Privatizarea profiturilor - socializarea pierderilor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