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46d232cbe0f44f7" /><Relationship Type="http://schemas.openxmlformats.org/package/2006/relationships/metadata/core-properties" Target="/package/services/metadata/core-properties/d2bd7e7eb5b54ffabd03cfdd4e056bf8.psmdcp" Id="R54a2fe6ec9314fda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Lucha de poder en Venezuela – trasfondos políticos (Emisiones de archivo)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Crisis en Venezuela. 
En retrospectiva: El presidente de Venezuela elegido  democráticamente, Nicolás Maduro, comenzó su segundo mandato el 10 de enero de 2019. La oposición, sin embargo, considera ilegítima la reelección de Maduro y declara el 15 de enero a su líder Guaidó como el presidente interino &amp;quot;legítimo&amp;quot;. Los EE.UU. y otros gobiernos se están sumando. Pero, ¿cuáles son las verdaderas razones del vehemente intento de expulsar a Maduro?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El 20 de mayo de 2018, el Presidente de Venezuela, Nicolás Maduro, fue elegido democráticamente por el pueblo por un nuevo período de seis años y el 10 de enero de 2019 asumió su segundo mandato. El 15 de enero, la oposición afirmó que la reelección de Maduro era ilegal. El líder de la oposición, Juan Guaidó, desafió a Maduro y se declaró presidente interino. El presidente estadounidense Trump y otros gobiernos ya han reconocido a Guaidó como un presidente interino &amp;quot;legítimo&amp;quot;. Ahora puede ver dos programas de archivo sobre el trasfondo político que muestran por qué el Presidente Nicolás Maduro debe ser depuesto con todos los medios.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dd.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r w:rsidRPr="002B28C8">
        <w:t xml:space="preserve">Polvorín venezolano: características de una revolución colorida </w:t>
        <w:rPr>
          <w:sz w:val="18"/>
        </w:rPr>
      </w:r>
      <w:r w:rsidR="0026191C">
        <w:rPr/>
        <w:br/>
      </w:r>
      <w:hyperlink w:history="true" r:id="rId21">
        <w:r w:rsidRPr="00F24C6F">
          <w:rPr>
            <w:rStyle w:val="Hyperlink"/>
          </w:rPr>
          <w:rPr>
            <w:sz w:val="18"/>
          </w:rPr>
          <w:t>www.kla.tv/11359</w:t>
        </w:r>
      </w:hyperlink>
      <w:r w:rsidR="0026191C">
        <w:rPr/>
        <w:br/>
      </w:r>
      <w:r w:rsidR="0026191C">
        <w:rPr/>
        <w:br/>
      </w:r>
      <w:r w:rsidRPr="002B28C8">
        <w:t xml:space="preserve">Hundirse o nadar: la mano de hierro de la oligarquía financiera estadounidense en el caso de Venezuela</w:t>
        <w:rPr>
          <w:sz w:val="18"/>
        </w:rPr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www.kla.tv/10622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Lucha de poder en Venezuela – trasfondos políticos (Emisiones de archivo)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www.kla.tv/13821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06.02.2019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kla.tv/11359" TargetMode="External" Id="rId21" /><Relationship Type="http://schemas.openxmlformats.org/officeDocument/2006/relationships/hyperlink" Target="https://www.kla.tv/10622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3821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3821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Lucha de poder en Venezuela – trasfondos políticos (Emisiones de archivo)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