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cec7f14af74ad8" /><Relationship Type="http://schemas.openxmlformats.org/package/2006/relationships/metadata/core-properties" Target="/package/services/metadata/core-properties/bec87aa07482402c9a0c7ae6c7faaa53.psmdcp" Id="Rd65eae8344bc44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Telefonia mobilă – consecinţe economice şi consecinţe pentru sănătate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ultimele două decenii noile tehnologii mobile s-au dezvoltat rapid, iar telefonia mobilă a devenit un factor economic important. Până la sfârșitul anului 2020, noua generație de comunicații mobile de 5G urmează să fie introdusă în întreaga Europă. Deoarece tehnologia 5G este amplasată în gama de microunde a radiației electromagnetice și aceasta este obstrucționată, printre altele, prin beton, sticlă, ploaie sau chiar copaci, trebuie create noi sisteme de radioemisie.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ultimele două decenii noile tehnologii mobile s-au dezvoltat rapid, iar telefonia mobilă a devenit un factor economic important. Până la sfârșitul anului 2020, noua generație de comunicații mobile de 5G urmează să fie introdusă în întreaga Europă. Deoarece tehnologia 5G este amplasată în gama de microunde a radiației electromagnetice și aceasta este obstrucționată, printre altele, prin beton, sticlă, ploaie sau chiar copaci, trebuie create noi sisteme de radioemisie.</w:t>
        <w:br/>
        <w:t xml:space="preserve">Consecință: expunerea la radiații creşte în permanență. Spre deosebire de lobby-urile lojelor de telecomunicaţii mobile, oamenii de ştiintă şi medicii avertizează împotriva extinderii telecomunicaţiilor 5G, deoarece daunele masive asupra sănătaţii datorate radiaţiilor telefonice au fost deja dovedite în studii în ultimii zece ani.</w:t>
        <w:br/>
        <w:t xml:space="preserve">Sunt însă puține studii recente, deoarece din partea industriei de telefonie mobilă nu există niciun interes pentru educarea cetăţenilor sau pentru studii ulterioare. Unele voci care pretind chiar că industria de telefonie mobilă împiedică sau manipulează în mod deliberat studii suplimentare în acest domeniu, pur şi simplu pentru a ascunde faptele reale. Kla.TV a rezumat pe scurt daunele de sănătate și cele economice cauzate de comunicațiile mobile relevante în ziua de azi.</w:t>
        <w:br/>
        <w:t xml:space="preserve"/>
        <w:br/>
        <w:t xml:space="preserve">************************************************************************</w:t>
        <w:br/>
        <w:t xml:space="preserve">1. Efecte asupra sănătății</w:t>
        <w:br/>
        <w:t xml:space="preserve"/>
        <w:br/>
        <w:t xml:space="preserve">&gt; Într-un studiu din satul Naila din Frankonia de Nord s-au efectuat măsurători pe o perioadă de 10 ani (1994-2004) asupra unei antene radio de telefonie mobilă pe o rază de 400 m şi s-a arătat că 41 de persoane s-au îmbolnăvit în această perioadă de cancer. Pe o rază între 400 şi 800 m s-au îmbolnăvit 12 persoane. Rata de cancer în raza de 400 de metri a antenei a fost astfel cu 300% mai mare decât între 400 şi 800 de metri. Aceste rezultate ale studiului au fost confirmate de un alt studiu din Belo Horizonte, Brazilia, cu aproximativ 2 milioane de participanți.</w:t>
        <w:br/>
        <w:t xml:space="preserve">&gt; În Steinbach-Hallenberg (Germania, 2006), rata de cancer din apropierea antenelor de telefonie mobilă a crescut de 8 ori.</w:t>
        <w:br/>
        <w:t xml:space="preserve">&gt; În Mittelstenahe / Cuxhaven (Germania, 2007) din 260 de rezidenți din apropierea unei antene de telefonie mobilă 30 de persoane s-au îmbolnăvit de diferite tipuri de cancer, deci mai mult decât fiecare al 8-lea.</w:t>
        <w:br/>
        <w:t xml:space="preserve">&gt; Dr. Oberfeld din Salzburg a publicat un studiu care arată că în anii 1984-1997, în raza de 200 de metri a unei antene din reţeaua C radio, localnicii s-au îmbolnăvit de următoarele: o creștere de 24 ori mai mare a ratei de cancer la sân la persoanele de sex feminin, o creștere mai mult de 100 de ori la tumoare pe creier, un total de 8 ori mai mare la alte tipuri de cancer.</w:t>
        <w:br/>
        <w:t xml:space="preserve">&gt; În 2002, 36 de antene mobile de lângă Valladolid, Spania, au fost închise prin ordin al instanței. Motivul pentru aceasta a fost că într-un timp scurt 13 elevi s-au îmbolnăvit de leucemie.</w:t>
        <w:br/>
        <w:t xml:space="preserve">&gt; Un studiu italian din 2001 arată că rata leucemiei infantile în jurul unei antene de telefonie mobilă a crescut cu 220%.</w:t>
        <w:br/>
        <w:t xml:space="preserve">&gt; Datele statistice de la ROSSTAT și UNICEF arată că următoarele boli infantile au crescut masiv la copii între 15 și 19 ani în anii 2000-2009: - Tulburări neurologice: + 58%; - Tulburări de sânge și tulburări ale sistemului imunitar: + 82%; - Tulburări epileptice : + 36% - Tulburări ale sistemului nervos central: + 85%</w:t>
        <w:br/>
        <w:t xml:space="preserve">* Un studiu danez efectuat pe 13.000 de copii în 2008 arată că, atunci când o femeie gravidă utilizează periodic un telefon mobil, riscul creșterii ADHD crește cu 50%. Pentru copiii care folosesc un telefon mobil înainte de vârsta de 7 ani, acest risc crește cu până la 80%.</w:t>
        <w:br/>
        <w:t xml:space="preserve">•  Iată şi din 2009 o hotărâre în Brescia, Italia, de la Curtea de Apel, care a fost confirmată și de cea mai înaltă instanță din Roma: o tumoare pe creier a unui angajat care  din cauza muncii sale de afaceri a fost solicitat la ore în şir de convorbiri pe telefon mobil și telefon fără fir. Judecătorii au exclus  evaluările finanțate de industrie drept de a nu fi de încredere și s-au bazat doar pe recesăminte şi studii din non-industrie.</w:t>
        <w:br/>
        <w:t xml:space="preserve">•  În 2011, OMS a clasificat radiațiile electromagnetice de înaltă frecvență în categoria 2B a substanțelor cancerigene. 31 de experți din 14 țări au revizuit opinia anterioară conform căreia fasciculele radio încălzesc doar țesuturile. Cancerul este un efect non-termic.</w:t>
        <w:br/>
        <w:t xml:space="preserve">•  Efectul de coagulare a globulelor roşii: O imagine a sângelui sănătos lasă să se observe globulele roşii distincte, libere. Când cineva telefonează cu telefonul mobil, imaginea începe să se schimbe. După doar 3 minute, celulele roșii din sânge sunt atât de aglomerate, încât arată ca niște fişicuri de monezi. Această imagine de dezechilibru a sângelui prezintă riscul formării de cheaguri de sânge, ceea ce poate duce la accident vascular cerebral, atac de cord sau tromboză pulmonară. </w:t>
        <w:br/>
        <w:t xml:space="preserve"/>
        <w:br/>
        <w:t xml:space="preserve">***********************************************************************</w:t>
        <w:br/>
        <w:t xml:space="preserve">  2. Valoare limită înşelătoare</w:t>
        <w:br/>
        <w:t xml:space="preserve"/>
        <w:br/>
        <w:t xml:space="preserve">Valoarea limită valabilă se bazează pe intensitatea radiațiilor care încălzește un corp fără viață (!) cu 1 °C în decurs de 30 de minute. Efectele pe termen lung nu sunt luate în considerare.</w:t>
        <w:br/>
        <w:t xml:space="preserve">Efectele colaterale - adică efectele care nu se bazează pe căldură, cum ar fi efectul carcinogen al perturbării membranei celulare și a materialului genetic - nu sunt luate în considerare. Asta ar fi precum măsurarea nivelului radiației radioactive nu cu ajutorul contorului Geiger, ci cu termometrul și apoi clasificarea acestuia ca fiind inofensiv. </w:t>
        <w:br/>
        <w:t xml:space="preserve"/>
        <w:br/>
        <w:t xml:space="preserve">************************************************************************</w:t>
        <w:br/>
        <w:t xml:space="preserve">3.  Urmări pentru agricultură</w:t>
        <w:br/>
        <w:t xml:space="preserve"/>
        <w:br/>
        <w:t xml:space="preserve">În 1997, lângă o fermă din Oettingen / Bavaria, a fost înălţată o antenă de telefonie mobilă. În următorii 13 ani, fermierului cu un efectiv mediu de 10 vaci i-au fost pricinuite următoarele daune: 25 vaci au decedat din cauza imunodeficienței, 75 viţei născuţi prematur respectiv morți și vaci cu imagine catastrofală a sângelui. Pierderea totală a fost de 70.000 de euro.</w:t>
        <w:br/>
        <w:t xml:space="preserve">* Un studiu din anul 2000 privind bovinele arată de 16 ori mai multe deformări la animalele din gospodăriile care au fost iradiate de telefonia mobilă. </w:t>
        <w:br/>
        <w:t xml:space="preserve"/>
        <w:br/>
        <w:t xml:space="preserve">************************************************************************</w:t>
        <w:br/>
        <w:t xml:space="preserve">4.  Urmări economice</w:t>
        <w:br/>
        <w:t xml:space="preserve"/>
        <w:br/>
        <w:t xml:space="preserve">* O tumoare cerebrală este tratată cu chirurgie și radioterapie sau cu chirurgie, chimioterapie și radioterapie, în funcție de tip. Costul chimioterapiei (fără radioterapie) pentru o tumoare pe creier este de 20.000  euro.</w:t>
        <w:br/>
        <w:t xml:space="preserve">5.  * O extrapolare din 2009 a arătat că Germania a cheltuit 14 miliarde  euro pentru tratamentul cancerului într-un an. * Costul tratamentului tuturor cancerelor din UE în 2009 a fost de 127 miliarde euro. Din aceasta, sistemul de sănătate a reprezentat 51 miliarde euro, pierderile de productivitate datorate morții anticipate au fost de 43  miliarde euro, pierderea în muncă prestată 9,4 miliarde euro și îngrijirea pacienţilor de către rude 23,2 miliarde euro.</w:t>
        <w:br/>
        <w:t xml:space="preserve">6.  * Consecințele economice se recunosc în mod clar în deprecierea imobilelor. Agenții imobiliari și proprietarii de imobile văd antenele de telefonie mobilă ca un obstacol major în domeniul vânzărilor. Deprecierea valorii imobiliare de până la 50% nu este neobișnuită dacă se instalează un stâlp de telefonie mobilă în vecinătate sau pe propriul acoperiș. </w:t>
        <w:br/>
        <w:t xml:space="preserve"/>
        <w:br/>
        <w:t xml:space="preserve">************************************************************************</w:t>
        <w:br/>
        <w:t xml:space="preserve">Doamnelor și domnilor, dacă s-ar repeta astăzi studiile menționate mai sus, ar fi de așteptat mult mai multe daune de sănătate și daune economice, deoarece expunerea la radiații a crescut enorm cu introducerea fiecărei noi generații de comunicații mobile.</w:t>
        <w:br/>
        <w:t xml:space="preserve">Ca cetățeni putem intreprinde următoarele pentru a reduce expunerea la radiații: într-un mediu personal, expunerea la radiații poate fi de exemplu redusă prin oprirea rețelei WLAN când nu se utilizează şi comutarea nocturnă a telefonului mobil la modul de zbor. Ar fi chiar mai bine să se renunţe în totalitate la Wi-Fi, DECT şi telefoanele mobile.</w:t>
        <w:br/>
        <w:t xml:space="preserve">Cu toate acestea, pentru a preveni o nouă extindere a rețelei de telefonie mobilă sub formă de antene noi, este nevoie urgentă de proliferarea faptelor de mai sus către factorii de decizie în politică și în domeniul îngrijirii sănătății. Încă nu mulți politicieni au de ex. cunoştinţă despre efectele flagrante ale radiațiilor telefonului mobil și, prin urmare, pot fi ușor câștigați de lobby-ul telefoniei mobile pentru extensiile de rețea. Cu toate acestea, cei care cunosc aceste studii și sunt cu adevărat reprezentanți ai populației se vor confrunta şi opune unei creșteri suplimentare a expunerii la radiații.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ch/juh/db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https://www.klagemauer.tv/11994</w:t>
        </w:r>
      </w:hyperlink>
      <w:r w:rsidR="0026191C">
        <w:rPr/>
        <w:br/>
      </w:r>
      <w:hyperlink w:history="true" r:id="rId22">
        <w:r w:rsidRPr="00F24C6F">
          <w:rPr>
            <w:rStyle w:val="Hyperlink"/>
          </w:rPr>
          <w:rPr>
            <w:sz w:val="18"/>
          </w:rPr>
          <w:t>https://www.economiesuisse.ch/sites/default/files/publications/20180115_Mobilfunkkommunikation-Schluesselfaktor-der-Digitalisierung.pdf</w:t>
        </w:r>
      </w:hyperlink>
      <w:r w:rsidR="0026191C">
        <w:rPr/>
        <w:br/>
      </w:r>
      <w:r w:rsidRPr="002B28C8">
        <w:t xml:space="preserve">Infomappe der Bürgerwelle e.V. 11.28.1 </w:t>
        <w:rPr>
          <w:sz w:val="18"/>
        </w:rPr>
      </w:r>
      <w:hyperlink w:history="true" r:id="rId23">
        <w:r w:rsidRPr="00F24C6F">
          <w:rPr>
            <w:rStyle w:val="Hyperlink"/>
          </w:rPr>
          <w:rPr>
            <w:sz w:val="18"/>
          </w:rPr>
          <w:t>https://www.youtube.com/watch?v=els1TqlSIfM</w:t>
        </w:r>
      </w:hyperlink>
      <w:r w:rsidR="0026191C">
        <w:rPr/>
        <w:br/>
      </w:r>
      <w:hyperlink w:history="true" r:id="rId24">
        <w:r w:rsidRPr="00F24C6F">
          <w:rPr>
            <w:rStyle w:val="Hyperlink"/>
          </w:rPr>
          <w:rPr>
            <w:sz w:val="18"/>
          </w:rPr>
          <w:t>http://omega.twoday.net/20070302/</w:t>
        </w:r>
      </w:hyperlink>
      <w:r w:rsidR="0026191C">
        <w:rPr/>
        <w:br/>
      </w:r>
      <w:hyperlink w:history="true" r:id="rId25">
        <w:r w:rsidRPr="00F24C6F">
          <w:rPr>
            <w:rStyle w:val="Hyperlink"/>
          </w:rPr>
          <w:rPr>
            <w:sz w:val="18"/>
          </w:rPr>
          <w:t>http://www.puls-schlag.org/krebs-senderstudie-der-steiermark.htm</w:t>
        </w:r>
      </w:hyperlink>
      <w:r w:rsidR="0026191C">
        <w:rPr/>
        <w:br/>
      </w:r>
      <w:hyperlink w:history="true" r:id="rId26">
        <w:r w:rsidRPr="00F24C6F">
          <w:rPr>
            <w:rStyle w:val="Hyperlink"/>
          </w:rPr>
          <w:rPr>
            <w:sz w:val="18"/>
          </w:rPr>
          <w:t>https://www.buergerwelle.de/de/themen/die_bw_klagt_an!/valladolid_spanien_krebsskandal_an_spani.html</w:t>
        </w:r>
      </w:hyperlink>
      <w:r w:rsidR="0026191C">
        <w:rPr/>
        <w:br/>
      </w:r>
      <w:hyperlink w:history="true" r:id="rId27">
        <w:r w:rsidRPr="00F24C6F">
          <w:rPr>
            <w:rStyle w:val="Hyperlink"/>
          </w:rPr>
          <w:rPr>
            <w:sz w:val="18"/>
          </w:rPr>
          <w:t>https://www.researchgate.net/publication/237302229_Es_gibt_nach_allen_vorliegenden_wissenschaft-_lichen_Erkenntnissen_Hinweise_darauf_dass_elektromagnetische_Felder_gesundheitliche_Beeintrachtigungen_hervorrufen_-_Eine_Entgegnung</w:t>
        </w:r>
      </w:hyperlink>
      <w:r w:rsidR="0026191C">
        <w:rPr/>
        <w:br/>
      </w:r>
      <w:hyperlink w:history="true" r:id="rId28">
        <w:r w:rsidRPr="00F24C6F">
          <w:rPr>
            <w:rStyle w:val="Hyperlink"/>
          </w:rPr>
          <w:rPr>
            <w:sz w:val="18"/>
          </w:rPr>
          <w:t>http://www.strahlung-gratis.de/df_bp_rncnirp-resolution_2011-05-25.pdf</w:t>
        </w:r>
      </w:hyperlink>
      <w:r w:rsidR="0026191C">
        <w:rPr/>
        <w:br/>
      </w:r>
      <w:hyperlink w:history="true" r:id="rId29">
        <w:r w:rsidRPr="00F24C6F">
          <w:rPr>
            <w:rStyle w:val="Hyperlink"/>
          </w:rPr>
          <w:rPr>
            <w:sz w:val="18"/>
          </w:rPr>
          <w:t>http://baubiologie-plauen.blogspot.com/2008_06_01_archive.html</w:t>
        </w:r>
      </w:hyperlink>
      <w:r w:rsidR="0026191C">
        <w:rPr/>
        <w:br/>
      </w:r>
      <w:hyperlink w:history="true" r:id="rId30">
        <w:r w:rsidRPr="00F24C6F">
          <w:rPr>
            <w:rStyle w:val="Hyperlink"/>
          </w:rPr>
          <w:rPr>
            <w:sz w:val="18"/>
          </w:rPr>
          <w:t>https://ul-we.de/tag/iarc/</w:t>
        </w:r>
      </w:hyperlink>
      <w:r w:rsidR="0026191C">
        <w:rPr/>
        <w:br/>
      </w:r>
      <w:hyperlink w:history="true" r:id="rId31">
        <w:r w:rsidRPr="00F24C6F">
          <w:rPr>
            <w:rStyle w:val="Hyperlink"/>
          </w:rPr>
          <w:rPr>
            <w:sz w:val="18"/>
          </w:rPr>
          <w:t>https://www.diagnose-funk.org/publikationen/artikel/detail?newsid=599</w:t>
        </w:r>
      </w:hyperlink>
      <w:r w:rsidR="0026191C">
        <w:rPr/>
        <w:br/>
      </w:r>
      <w:r w:rsidRPr="002B28C8">
        <w:t xml:space="preserve">Dokumentarfilm von Klaus Weber: „Mobilfunk – Die verschwiegene Gefahr“, </w:t>
        <w:rPr>
          <w:sz w:val="18"/>
        </w:rPr>
      </w:r>
      <w:hyperlink w:history="true" r:id="rId32">
        <w:r w:rsidRPr="00F24C6F">
          <w:rPr>
            <w:rStyle w:val="Hyperlink"/>
          </w:rPr>
          <w:rPr>
            <w:sz w:val="18"/>
          </w:rPr>
          <w:t>https://www.kla.tv/1019</w:t>
        </w:r>
      </w:hyperlink>
      <w:r w:rsidR="0026191C">
        <w:rPr/>
        <w:br/>
      </w:r>
      <w:r w:rsidRPr="002B28C8">
        <w:t xml:space="preserve">Mitgliederzeitung der Bürgerwelle e.V. 1/2006, Anti-Zensur-Zeitung, April 2010 Kennzeichen D, ZDF am 28.2.2001 Irreführender Grenzwert: </w:t>
        <w:rPr>
          <w:sz w:val="18"/>
        </w:rPr>
      </w:r>
      <w:hyperlink w:history="true" r:id="rId33">
        <w:r w:rsidRPr="00F24C6F">
          <w:rPr>
            <w:rStyle w:val="Hyperlink"/>
          </w:rPr>
          <w:rPr>
            <w:sz w:val="18"/>
          </w:rPr>
          <w:t>https://www.buergerwelle.de/d/doc/aktuell/maes-re-mobilfunk.htm</w:t>
        </w:r>
      </w:hyperlink>
      <w:r w:rsidR="0026191C">
        <w:rPr/>
        <w:br/>
      </w:r>
      <w:hyperlink w:history="true" r:id="rId34">
        <w:r w:rsidRPr="00F24C6F">
          <w:rPr>
            <w:rStyle w:val="Hyperlink"/>
          </w:rPr>
          <w:rPr>
            <w:sz w:val="18"/>
          </w:rPr>
          <w:t>https://www.neuroonkologie.de/files/guidelines/14-gliome.pdf</w:t>
        </w:r>
      </w:hyperlink>
      <w:r w:rsidR="0026191C">
        <w:rPr/>
        <w:br/>
      </w:r>
      <w:r w:rsidRPr="002B28C8">
        <w:t xml:space="preserve">Krankenhaus interner Apothekeninformationsdienst (AID) </w:t>
        <w:rPr>
          <w:sz w:val="18"/>
        </w:rPr>
      </w:r>
      <w:hyperlink w:history="true" r:id="rId35">
        <w:r w:rsidRPr="00F24C6F">
          <w:rPr>
            <w:rStyle w:val="Hyperlink"/>
          </w:rPr>
          <w:rPr>
            <w:sz w:val="18"/>
          </w:rPr>
          <w:t>https://www.thelancet.com/journals/lanonc/article/PIIS1470-2045(13)70442-X/abstract</w:t>
        </w:r>
      </w:hyperlink>
      <w:r w:rsidR="0026191C">
        <w:rPr/>
        <w:br/>
      </w:r>
      <w:hyperlink w:history="true" r:id="rId36">
        <w:r w:rsidRPr="00F24C6F">
          <w:rPr>
            <w:rStyle w:val="Hyperlink"/>
          </w:rPr>
          <w:rPr>
            <w:sz w:val="18"/>
          </w:rPr>
          <w:t>https://www.swp.de/panorama/krebs-kostet-die-eu-126-milliarden-euro-in-einem-jahr-21223439.html</w:t>
        </w:r>
      </w:hyperlink>
      <w:r w:rsidR="0026191C">
        <w:rPr/>
        <w:br/>
      </w:r>
      <w:hyperlink w:history="true" r:id="rId37">
        <w:r w:rsidRPr="00F24C6F">
          <w:rPr>
            <w:rStyle w:val="Hyperlink"/>
          </w:rPr>
          <w:rPr>
            <w:sz w:val="18"/>
          </w:rPr>
          <w:t>http://www.adhs.org/gesundheitsoekonomie/adhs-kosten</w:t>
        </w:r>
      </w:hyperlink>
      <w:r w:rsidR="0026191C">
        <w:rPr/>
        <w:br/>
      </w:r>
      <w:hyperlink w:history="true" r:id="rId38">
        <w:r w:rsidRPr="00F24C6F">
          <w:rPr>
            <w:rStyle w:val="Hyperlink"/>
          </w:rPr>
          <w:rPr>
            <w:sz w:val="18"/>
          </w:rPr>
          <w:t>https://geovital.com/mobilfunksender-verringern-wert-von-immobilien/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Telefonia mobilă – consecinţe economice şi consecinţe pentru sănătate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www.kla.tv/13922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27.02.2019</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gemauer.tv/11994" TargetMode="External" Id="rId21" /><Relationship Type="http://schemas.openxmlformats.org/officeDocument/2006/relationships/hyperlink" Target="https://www.economiesuisse.ch/sites/default/files/publications/20180115_Mobilfunkkommunikation-Schluesselfaktor-der-Digitalisierung.pdf" TargetMode="External" Id="rId22" /><Relationship Type="http://schemas.openxmlformats.org/officeDocument/2006/relationships/hyperlink" Target="https://www.youtube.com/watch?v=els1TqlSIfM" TargetMode="External" Id="rId23" /><Relationship Type="http://schemas.openxmlformats.org/officeDocument/2006/relationships/hyperlink" Target="http://omega.twoday.net/20070302/" TargetMode="External" Id="rId24" /><Relationship Type="http://schemas.openxmlformats.org/officeDocument/2006/relationships/hyperlink" Target="http://www.puls-schlag.org/krebs-senderstudie-der-steiermark.htm" TargetMode="External" Id="rId25" /><Relationship Type="http://schemas.openxmlformats.org/officeDocument/2006/relationships/hyperlink" Target="https://www.buergerwelle.de/de/themen/die_bw_klagt_an!/valladolid_spanien_krebsskandal_an_spani.html" TargetMode="External" Id="rId26" /><Relationship Type="http://schemas.openxmlformats.org/officeDocument/2006/relationships/hyperlink" Target="https://www.researchgate.net/publication/237302229_Es_gibt_nach_allen_vorliegenden_wissenschaft-_lichen_Erkenntnissen_Hinweise_darauf_dass_elektromagnetische_Felder_gesundheitliche_Beeintrachtigungen_hervorrufen_-_Eine_Entgegnung" TargetMode="External" Id="rId27" /><Relationship Type="http://schemas.openxmlformats.org/officeDocument/2006/relationships/hyperlink" Target="http://www.strahlung-gratis.de/df_bp_rncnirp-resolution_2011-05-25.pdf" TargetMode="External" Id="rId28" /><Relationship Type="http://schemas.openxmlformats.org/officeDocument/2006/relationships/hyperlink" Target="http://baubiologie-plauen.blogspot.com/2008_06_01_archive.html" TargetMode="External" Id="rId29" /><Relationship Type="http://schemas.openxmlformats.org/officeDocument/2006/relationships/hyperlink" Target="https://ul-we.de/tag/iarc/" TargetMode="External" Id="rId30" /><Relationship Type="http://schemas.openxmlformats.org/officeDocument/2006/relationships/hyperlink" Target="https://www.diagnose-funk.org/publikationen/artikel/detail?newsid=599" TargetMode="External" Id="rId31" /><Relationship Type="http://schemas.openxmlformats.org/officeDocument/2006/relationships/hyperlink" Target="https://www.kla.tv/1019" TargetMode="External" Id="rId32" /><Relationship Type="http://schemas.openxmlformats.org/officeDocument/2006/relationships/hyperlink" Target="https://www.buergerwelle.de/d/doc/aktuell/maes-re-mobilfunk.htm" TargetMode="External" Id="rId33" /><Relationship Type="http://schemas.openxmlformats.org/officeDocument/2006/relationships/hyperlink" Target="https://www.neuroonkologie.de/files/guidelines/14-gliome.pdf" TargetMode="External" Id="rId34" /><Relationship Type="http://schemas.openxmlformats.org/officeDocument/2006/relationships/hyperlink" Target="https://www.thelancet.com/journals/lanonc/article/PIIS1470-2045(13)70442-X/abstract" TargetMode="External" Id="rId35" /><Relationship Type="http://schemas.openxmlformats.org/officeDocument/2006/relationships/hyperlink" Target="https://www.swp.de/panorama/krebs-kostet-die-eu-126-milliarden-euro-in-einem-jahr-21223439.html" TargetMode="External" Id="rId36" /><Relationship Type="http://schemas.openxmlformats.org/officeDocument/2006/relationships/hyperlink" Target="http://www.adhs.org/gesundheitsoekonomie/adhs-kosten" TargetMode="External" Id="rId37" /><Relationship Type="http://schemas.openxmlformats.org/officeDocument/2006/relationships/hyperlink" Target="https://geovital.com/mobilfunksender-verringern-wert-von-immobilien/"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2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Telefonia mobilă – consecinţe economice şi consecinţe pentru sănătate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