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cb018de0cd841c7" /><Relationship Type="http://schemas.openxmlformats.org/package/2006/relationships/metadata/core-properties" Target="/package/services/metadata/core-properties/a497fc048bae40b291cf2ca11932e66a.psmdcp" Id="R008c30bde5564b0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Венесуэла: США устраивают путч, чтобы помешать устроиству российской военной базы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Мнение без прикрас, сегодня с Томасом Рёпером, оператором критического медиа-сайта www.anti-spiegel.ru. Центральной темой его работ является критика освящения событий западными СМИ в целом, медийный имидж России в Германии и темы геополитики и экономики.
В Венесуэле в ходу попытка путча с неопределённым исходом. Но в основном региональный кризис имеет взрывоопасную геополитическую подоплёку. Это причина, почему США столь активно воздействуют на события в Венесуэле.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прикрас, сегодня с Томасом Рёпером, оператором критического медиа-сайта www.anti-spiegel.ru. Центральной темой его работ является критика освящения событий западными СМИ в целом, медийный имидж России в Германии и темы геополитики и экономики.</w:t>
        <w:br/>
        <w:t xml:space="preserve"/>
        <w:br/>
        <w:t xml:space="preserve">В Венесуэле в ходу попытка путча с неопределённым исходом. Но в основном региональный кризис имеет взрывоопасную геополитическую подоплёку. Это причина, почему США столь активно воздействуют на события в Венесуэле.</w:t>
        <w:br/>
        <w:t xml:space="preserve">США уже с 1823 года считают весь американский континент своим задним двором, в котором они не только хотят главенствовать, но также и не терпят какого-то влияния стран, расположенных вне Америки. Так это выразил тогдашний президент США Джеймс Монро (1758-1831) в названной его именем доктрине. Тогда США пытались вытеснить европейские колониальные государства из Cеверной и Южной Америки.</w:t>
        <w:br/>
        <w:t xml:space="preserve">Венесуэла уже давно является бельмом на глазу у США. С тех пор как к власти пришел Хуго Чавес, США оказывают давление на страну санкциями и политическими альянсами. Правительство, которое называет себя социалистическим и не следует воле США, для Вашингтона на их собственном заднем дворе неприемлемо. </w:t>
        <w:br/>
        <w:t xml:space="preserve">Очень много пишется о том, что социалистическое правительство Венесуэлы развалило страну, но при этом не упоминается роль западных санкций против страны. Венесуэла относится к странам с самыми большими запасами нефти в мире и если бы санкции не мешали развитию нефтяной промышленности, положение в стране не было бы таким безнадёжным. Венесуэла могла бы быть такой же богатой, как Саудовская Аравия, где у власти тоже экономически не самое эффективное правительство. При таком изобилии нефти невозможно быть таким бесхозяйственным, чтобы страна пошла под откос. </w:t>
        <w:br/>
        <w:t xml:space="preserve">Здесь необходимы санкции, чтобы отключить эти источники доходов.</w:t>
        <w:br/>
        <w:t xml:space="preserve"/>
        <w:br/>
        <w:t xml:space="preserve">Ситуация в Венесуэле безвыходная, потенциал народных протестов огромен. Этого ждали США и тогда пришло «объявление войны» с их стороны, когда они на скорую руку признали спикера парламента действующим президентом. Политически страна расколота между президентом и, доминируемом оппозицией, парламентом. И когда США дали зелёный свет, спикер парламента объявил себя президентом. Уже очевиднее не может быть, что США здесь тянут за ниточки. </w:t>
        <w:br/>
        <w:t xml:space="preserve">И теперь страна стоит на грани гражданской войны. Военные в большинстве, кажется, стоят на стороне президента, но это «в большинстве» остается открытым, что касается дальнейших событий. </w:t>
        <w:br/>
        <w:t xml:space="preserve"/>
        <w:br/>
        <w:t xml:space="preserve">Причиной тому, что США увеличивают давление, может быть то, что Россия в конце прошлого года впервые доставила в Венесуэлу стратегические бомбардировщики и что Россия ведет переговоры с Венесуэлой о создании военной базы. Российская военная база в Венесуэле с военными кораблями и стратегическими бомбардировщиками для США неприемлема, им надо действовать.На что США претендуют сами, а именно, на право во всём мире размещать войска и стратегическое оружие, этого они ни в коем случае не позволяют другим. Американские атомные ракеты на российской границе – это в глазах Запада в порядке, но российское оружие на заднем дворе Америки – это вызывает тревогу в США.</w:t>
        <w:br/>
        <w:t xml:space="preserve">Как и ожидается, западные вассалы следуют линии США и требуют или отставки президента, или новые выборы. Но против этой линии выступает Россия, которая резко осудила вмешательство США во внутренние дела Венесуэлы. И Турция, в отличие от остальных стран НАТО, встала на стoрону президента. Китай как всегда выражается осторожно и выступает против насилия. </w:t>
        <w:br/>
        <w:t xml:space="preserve"/>
        <w:br/>
        <w:t xml:space="preserve">Следует отметить, что поведение США и ЕС является прямым нарушением международного права, которое однозначно запрещает вмешательство во внешние и внутренние дела государства. Но требования США поддержать путч, не вмешательство ли это во внутренние дела Венесуэлы? То же относится к требованию ЕС о проведении новых выборов в Венесуэле. Свои дела каждая страна должна решать сама, всякое вмешательство извне является нарушением международного права. Как бы это выглядело, если бы наоборот, Венесуэла потребовала от Германии новых выборов?</w:t>
        <w:br/>
        <w:t xml:space="preserve">Но США даже говорят о возможном военном вторжении в Венесуэлу. Если президент одержит победу над парламентом, то риск военного вторжения США под каким-либо предлогом очень велик. Но Россия, напротив, убедительно предостерегала США от военного вмешательства. </w:t>
        <w:br/>
        <w:t xml:space="preserve"/>
        <w:br/>
        <w:t xml:space="preserve">Одним словом, с одной стороны речь идёт о нефти, а с другой стороны о конфликте с Россией, которая хотела бы обосноваться на заднем дворе США так же, как это делают США на пороге у России. По всей вероятности, США в случае необходимости не остановятся перед применением военной силы, если их питомцы без этой помощи не смогут достичь цели. Так как если у России будет военная база в Венесуэле, военное вмешательство США будет намного рискованней, чем сейчас. </w:t>
        <w:br/>
        <w:t xml:space="preserve">Остаётся вопрос, как будет реагировать Россия.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https://www.anti-spiegel.ru/2019/venezuela-usa-orchestrieren-putsch-um-russischen-militarstutzpunkt-zu-verhindern/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Венесуэла: США устраивают путч, чтобы помешать устроиству российской военной базы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spiegel.ru/2019/venezuela-usa-orchestrieren-putsch-um-russischen-militarstutzpunkt-zu-verhinder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Венесуэла: США устраивают путч, чтобы помешать устроиству российской военной базы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