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a9d512188845ab" /><Relationship Type="http://schemas.openxmlformats.org/package/2006/relationships/metadata/core-properties" Target="/package/services/metadata/core-properties/b35d217201e94f828b9792d70fe353ef.psmdcp" Id="R56aed960fce745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Egalismo kondukas al malriĉigo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Sudafriko, oni volas senkompense eksproprigi la blankajn farmistojn profite al « egaleca » disdono. Ĉu tio vere signifas prosperon por ĉiuj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Egalismo kondukas al malriĉigo</w:t>
        <w:br/>
        <w:t xml:space="preserve">Nuntempe, 73 %  de la kulturaj agroj en Sudafriko estas kultivataj de blankaj farmistoj. La sudafrika registaro petas, ke oni eksproprigu senkompense la blankajn farmistojn profite al pli « egaleca » disdonado. Ĉu prospero por ĉiuj ? Tute ne, kiel historio instruas : en la najbara Zimbabvo, multaj agrokulturejoj ruiniĝis pro eksproprigoj ofte perfortaj ; kaj la agrikultura produktado preskaŭ tute stagnis, kaŭzante gravan ekonomian krizon kaj malriĉigon de la lando dum multaj jaroj. Sed tiu distribuo kaj tiu egalismo ne estigis pli grandan justecon je la servo de ĉiuj.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uw./mhn.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https://deutsche-wirtschafts-nachrichten.de/2018/02/28/suedafrika-leitet-enteignung-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#1MinutaFokuso - minuta focuso - </w:t>
      </w:r>
      <w:hyperlink w:history="true" r:id="rId22">
        <w:r w:rsidRPr="00F24C6F">
          <w:rPr>
            <w:rStyle w:val="Hyperlink"/>
          </w:rPr>
          <w:t>www.kla.tv/1MinutaFokuso</w:t>
        </w:r>
      </w:hyperlink>
      <w:r w:rsidR="0026191C">
        <w:rPr/>
        <w:br/>
      </w:r>
      <w:r w:rsidR="0026191C">
        <w:rPr/>
        <w:br/>
      </w:r>
      <w:r w:rsidRPr="002B28C8">
        <w:t xml:space="preserve">#Afriko - </w:t>
      </w:r>
      <w:hyperlink w:history="true" r:id="rId23">
        <w:r w:rsidRPr="00F24C6F">
          <w:rPr>
            <w:rStyle w:val="Hyperlink"/>
          </w:rPr>
          <w:t>www.kla.tv/Afriko</w:t>
        </w:r>
      </w:hyperlink>
      <w:r w:rsidR="0026191C">
        <w:rPr/>
        <w:br/>
      </w:r>
      <w:r w:rsidR="0026191C">
        <w:rPr/>
        <w:br/>
      </w:r>
      <w:r w:rsidRPr="002B28C8">
        <w:t xml:space="preserve">#Sudafriko - </w:t>
      </w:r>
      <w:hyperlink w:history="true" r:id="rId24">
        <w:r w:rsidRPr="00F24C6F">
          <w:rPr>
            <w:rStyle w:val="Hyperlink"/>
          </w:rPr>
          <w:t>www.kla.tv/Sudafriko</w:t>
        </w:r>
      </w:hyperlink>
      <w:r w:rsidR="0026191C">
        <w:rPr/>
        <w:br/>
      </w:r>
      <w:r w:rsidR="0026191C">
        <w:rPr/>
        <w:br/>
      </w:r>
      <w:r w:rsidRPr="002B28C8">
        <w:t xml:space="preserve">#Malriceco - Malriĉeco - </w:t>
      </w:r>
      <w:hyperlink w:history="true" r:id="rId25">
        <w:r w:rsidRPr="00F24C6F">
          <w:rPr>
            <w:rStyle w:val="Hyperlink"/>
          </w:rPr>
          <w:t>www.kla.tv/Malriceco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Egalismo kondukas al malriĉigo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www.kla.tv/14229</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02/28/suedafrika-leitet-enteignung-" TargetMode="External" Id="rId21" /><Relationship Type="http://schemas.openxmlformats.org/officeDocument/2006/relationships/hyperlink" Target="https://www.kla.tv/1MinutaFokuso" TargetMode="External" Id="rId22" /><Relationship Type="http://schemas.openxmlformats.org/officeDocument/2006/relationships/hyperlink" Target="https://www.kla.tv/Afriko" TargetMode="External" Id="rId23" /><Relationship Type="http://schemas.openxmlformats.org/officeDocument/2006/relationships/hyperlink" Target="https://www.kla.tv/Sudafriko" TargetMode="External" Id="rId24" /><Relationship Type="http://schemas.openxmlformats.org/officeDocument/2006/relationships/hyperlink" Target="https://www.kla.tv/Malricec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29"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Egalismo kondukas al malriĉigo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