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665b5e859c4d93" /><Relationship Type="http://schemas.openxmlformats.org/package/2006/relationships/metadata/core-properties" Target="/package/services/metadata/core-properties/d7e8c6aa07ff4bb3a3afa697953ad44e.psmdcp" Id="R89e45c08fc2a44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Légende de loups ou réalité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un magazine, un camion qui transportait des loups et des lynx a été arrêté à la frontière germano-polonaise. La police fédérale l'a publiquement nié. Ce repeuplement doit-il être dissimulé ou s'agit-il vraiment d'une légende de  loups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février 2014,  le magazine allemand « Jäger » (Chasseur)  a publié un article au sujet de la déclaration d’un policier fédéral qui a arrêté un camion à la frontière germano-polonaise. D’après lui, plusieurs lynx et loups se trouvaient dans sa remorque. La police fédérale a ridiculisé cette affirmation disant qu’on avait « crié au loup ». </w:t>
        <w:br/>
        <w:t xml:space="preserve"/>
        <w:br/>
        <w:t xml:space="preserve">Seule une bicyclette de contrebande de la marque « Steppenwolf » (Loup de steppe) aurait été saisie. D’après la police fédérale, le policier qui a arrêté le camion n'avait peut-être cherché qu’à réconcilier son « âme déchirée », faisant ainsi allusion à un roman de Hermann Hesse, « Der Steppenwolf » (Le Loup de steppe), et l’accusant ainsi publiquement d’un trouble de la personnalité, diagnostiqué à distance.</w:t>
        <w:br/>
        <w:t xml:space="preserve"> </w:t>
        <w:br/>
        <w:t xml:space="preserve">Il y a donc des indices évidents d'une reproduction et d'une colonisation ciblées des hybrides de loups reproduits artificiellement.</w:t>
        <w:br/>
        <w:t xml:space="preserve"/>
        <w:br/>
        <w:t xml:space="preserve">La réaction non objective de la police fédérale soulève la question de savoir s’il s'agissait d'un vélo, d’une légende de loups ou quand même de la réalité.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www.presseportal.de/blaulicht/pm/70238/2649638</w:t>
        </w:r>
      </w:hyperlink>
      <w:r w:rsidR="0026191C">
        <w:rPr/>
        <w:br/>
      </w:r>
      <w:hyperlink w:history="true" r:id="rId22">
        <w:r w:rsidRPr="00F24C6F">
          <w:rPr>
            <w:rStyle w:val="Hyperlink"/>
          </w:rPr>
          <w:rPr>
            <w:sz w:val="18"/>
          </w:rPr>
          <w:t>www.jaegermagazin.de/jaeger-welt/magazine-abos/jaeger/das-maerchen-vom-wilden-wolf/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#Loup - </w:t>
      </w:r>
      <w:hyperlink w:history="true" r:id="rId23">
        <w:r w:rsidRPr="00F24C6F">
          <w:rPr>
            <w:rStyle w:val="Hyperlink"/>
          </w:rPr>
          <w:t>www.kla.tv/Loup</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Légende de loups ou réalité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www.kla.tv/14568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resseportal.de/blaulicht/pm/70238/2649638" TargetMode="External" Id="rId21" /><Relationship Type="http://schemas.openxmlformats.org/officeDocument/2006/relationships/hyperlink" Target="https://www.jaegermagazin.de/jaeger-welt/magazine-abos/jaeger/das-maerchen-vom-wilden-wolf/" TargetMode="External" Id="rId22" /><Relationship Type="http://schemas.openxmlformats.org/officeDocument/2006/relationships/hyperlink" Target="https://www.kla.tv/Loup"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6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Légende de loups ou réalité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