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ad0a0b9776041a9" /><Relationship Type="http://schemas.openxmlformats.org/package/2006/relationships/metadata/core-properties" Target="/package/services/metadata/core-properties/705ebe0882094a5682e7164a26db77b4.psmdcp" Id="R532870b0f24b488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Оправдательный приговор выбросам CO2 (петиция)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дебатах о климате упорно утверждается, что глобальное потепление вызвано антропогенными выбросами CO2. Но только в США более 31 000 ученых своей петицией свидетельствуют об обратном. Появилась также петиция на немецком языке «Оправдательный приговор выбросам CO2», в подписании которой можно принять участие.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дебатах о климате упорно утверждается, что среди известных ученых существует консенсус: почти 97% согласны, что глобальное потепление вызвано антропогенными выбросами CO2. При этом замалчивается, что многие ученые выступают против идеи антропогенного изменения климата. Только в США более 31 000 ученых объединили свои усилия в рамках проекта "Петиция о глобальном потеплении" (http://www.petitionproject.org) против политической программы по глобальному потеплению: гипотеза антропогенного глобального потепления неверна! Цель проекта петиции состоит в том, чтобы показать отсутствие консенсуса среди ученых в отношении того, что глобальное потепление вызвано деятельностью человека.</w:t>
        <w:br/>
        <w:t xml:space="preserve">Эдмунд Контоски из американского аналитического центра Heartland Institute отмечает незначительную роль углекислого газа: "CO2 – это слабый парниковый газ, и его в атмосфере содержится только 0,04% ". Немецкий журналист Герхард Висневский в статье от 30 марта 2019 года объясняет, что еще более важно для обсуждения климата: "Из и без того небольшой доли CO2 в атмосфере, всего лишь чуть более трех процентов является следствием человеческой деятельности. Почти 97% CO2, с другой стороны, поступает из природных, а не антропогенных источников. Вулканы, болота, рисовые поля, листья, даже насекомые и бактерии производят CO2". По словам Висневского, нет никаких доказательств парникового эффекта от выбросов CO2, и "было бы хорошо, если бы мы могли продолжать дышать, потому что это также производит CO2...".</w:t>
        <w:br/>
        <w:t xml:space="preserve">По словам канадского геохимика Яна Кларка, CO2 не вызывает изменения климата, но следует за ним. Еще в 1999 году журнал Nature опубликовал график, показывающий увеличение содержания CO2 в атмосфере в результате глобального потепления – в среднем с интервалом около 800 лет. В дополнение к голосам многих известных ученых, таких как немецкий профессор Герхард Герлих, существует также петиция с призывом к "оправданию выбросов CO2" – CO2 должен быть удален из всех законов. При обсуждении законов или климата тема CO2 лишена фундаментальных основ.</w:t>
        <w:br/>
        <w:t xml:space="preserve">К вашему вниманию короткая выдержка из текста петиции.</w:t>
        <w:br/>
        <w:t xml:space="preserve"/>
        <w:br/>
        <w:t xml:space="preserve">«Инициатива по CO2»</w:t>
        <w:br/>
        <w:t xml:space="preserve">„[…] Законы десятилетиями занимаются этой научной формулой – "CO2", хотя ее доля в виде сопутствующего газа составляет менее 0,045 % и не может вырасти до 4 % в течение следующих     20 000 лет. E 290 - углекислый газ, также известный как CO2, представляет собой бесцветный, нетоксичный и не имеющий запаха газ.</w:t>
        <w:br/>
        <w:t xml:space="preserve">CO2 - химическое соединение углерода и кислорода, используемое в пищевой промышленности в качестве добавки под Е-номером: Е 290. Диоксид углерода естественным образом присутствует в атмосфере, океанах и пресной воде. С другой стороны, это вещество образуется при сжигании топлива, содержащего углерод. […]</w:t>
        <w:br/>
        <w:t xml:space="preserve">Важно знать, что CO2 жизненно важен для растительного мира и что при уровне ниже 150 ppm растительность начинает угасать, как и остаток жизни.</w:t>
        <w:br/>
        <w:t xml:space="preserve">Свет, тепло, вода и питательные вещества, а также содержание CO2 в атмосфере имеют решающее значение для оптимального роста растений. Исторически значимым является также тот факт, что теплые периоды всегда были временами расцвета экономики и культуры, что подтверждается историей человечества. Однако, прохладные периоды между ними всегда приводили к серьезным проблемам, которые вызывали голод и миграцию населения Европы. Если содержание CO2 ограничено при других оптимизированных условиях, это тормозит рост растений. С другой стороны, если содержание CO2 повышается при тех же условиях, это имеет тот же эффект, что и внесение удобрений.</w:t>
        <w:br/>
        <w:t xml:space="preserve">CO2 является (природным) химическим соединением, и нет основания включать его в законодательство или в дискуссии о климате. </w:t>
        <w:br/>
        <w:t xml:space="preserve">Проще говоря: "CO2" должен быть удален из ВСЕХ законов".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https://www.compact-online.de/wissenschaftliche-fakten-gegen-klimahysterie-und-greta-freispruch-fuer-kohlendioxid/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https://www.change.org/p/freispruch-f%C3%BCr-c02?recruiter=942404348&amp;utm_source=share_petition&amp;utm_medium=copylink&amp;utm_campaign=share_petition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https://freispruch-co2.ch/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http://www.klimanotizen.de/2010.03.16_Puls.LP2.CO2.0905.pdf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http://www.huegelland.net/freispruch.htm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http://kath-zdw.ch/maria/schattenmacht/klimaluege.html</w:t>
        </w:r>
      </w:hyperlink>
      <w:r w:rsidR="0026191C">
        <w:rPr/>
        <w:br/>
      </w:r>
      <w:r w:rsidR="0026191C">
        <w:rPr/>
        <w:br/>
      </w:r>
      <w:r w:rsidRPr="002B28C8">
        <w:t xml:space="preserve">Петицию «Оправдательный приговор выбросам CO2» можно подписать, перейдя по ссылке: </w:t>
        <w:rPr>
          <w:sz w:val="18"/>
        </w:rPr>
      </w:r>
      <w:hyperlink w:history="true" r:id="rId27">
        <w:r w:rsidRPr="00F24C6F">
          <w:rPr>
            <w:rStyle w:val="Hyperlink"/>
          </w:rPr>
          <w:rPr>
            <w:sz w:val="18"/>
          </w:rPr>
          <w:t>https://www.change.org/p/freispruch-f%C3%BCr-c02?recruiter=942404348&amp;utm_source=share_petition&amp;utm_medium=copylink&amp;utm_campaign=share_petition</w:t>
        </w:r>
      </w:hyperlink>
      <w:r w:rsidR="0026191C">
        <w:rPr/>
        <w:br/>
      </w:r>
      <w:r w:rsidRPr="002B28C8">
        <w:t xml:space="preserve">Факты и дополнительную информацию о CO2 можно найти здесь, на сайте "Freispruch CO2"( </w:t>
        <w:rPr>
          <w:sz w:val="18"/>
        </w:rPr>
      </w:r>
      <w:hyperlink w:history="true" r:id="rId28">
        <w:r w:rsidRPr="00F24C6F">
          <w:rPr>
            <w:rStyle w:val="Hyperlink"/>
          </w:rPr>
          <w:rPr>
            <w:sz w:val="18"/>
          </w:rPr>
          <w:t>https://freispruch-co2.ch</w:t>
        </w:r>
      </w:hyperlink>
      <w:r w:rsidRPr="002B28C8">
        <w:t xml:space="preserve">) или в статье – «Оправдательный приговор выбросам CO2»? – немецкого дипломированного метеоролога Клауса-Екарта Пулса( </w:t>
        <w:rPr>
          <w:sz w:val="18"/>
        </w:rPr>
      </w:r>
      <w:hyperlink w:history="true" r:id="rId29">
        <w:r w:rsidRPr="00F24C6F">
          <w:rPr>
            <w:rStyle w:val="Hyperlink"/>
          </w:rPr>
          <w:rPr>
            <w:sz w:val="18"/>
          </w:rPr>
          <w:t>http://www.klimanotizen.de/2010.03.16_Puls.LP2.CO2.0905.pdf)</w:t>
        </w:r>
      </w:hyperlink>
      <w:r w:rsidRPr="002B28C8">
        <w:t xml:space="preserve">.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Оправдательный приговор выбросам CO2 (петиция)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www.kla.tv/14794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24.08.2019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ompact-online.de/wissenschaftliche-fakten-gegen-klimahysterie-und-greta-freispruch-fuer-kohlendioxid/" TargetMode="External" Id="rId21" /><Relationship Type="http://schemas.openxmlformats.org/officeDocument/2006/relationships/hyperlink" Target="https://www.change.org/p/freispruch-f%C3%BCr-c02?recruiter=942404348&amp;utm_source=share_petition&amp;utm_medium=copylink&amp;utm_campaign=share_petition" TargetMode="External" Id="rId22" /><Relationship Type="http://schemas.openxmlformats.org/officeDocument/2006/relationships/hyperlink" Target="https://freispruch-co2.ch/" TargetMode="External" Id="rId23" /><Relationship Type="http://schemas.openxmlformats.org/officeDocument/2006/relationships/hyperlink" Target="http://www.klimanotizen.de/2010.03.16_Puls.LP2.CO2.0905.pdf" TargetMode="External" Id="rId24" /><Relationship Type="http://schemas.openxmlformats.org/officeDocument/2006/relationships/hyperlink" Target="http://www.huegelland.net/freispruch.htm" TargetMode="External" Id="rId25" /><Relationship Type="http://schemas.openxmlformats.org/officeDocument/2006/relationships/hyperlink" Target="http://kath-zdw.ch/maria/schattenmacht/klimaluege.html" TargetMode="External" Id="rId26" /><Relationship Type="http://schemas.openxmlformats.org/officeDocument/2006/relationships/hyperlink" Target="https://www.change.org/p/freispruch-f%C3%BCr-c02?recruiter=942404348&amp;utm_source=share_petition&amp;utm_medium=copylink&amp;utm_campaign=share_petition" TargetMode="External" Id="rId27" /><Relationship Type="http://schemas.openxmlformats.org/officeDocument/2006/relationships/hyperlink" Target="https://freispruch-co2.ch" TargetMode="External" Id="rId28" /><Relationship Type="http://schemas.openxmlformats.org/officeDocument/2006/relationships/hyperlink" Target="http://www.klimanotizen.de/2010.03.16_Puls.LP2.CO2.0905.pdf)" TargetMode="External" Id="rId29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479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479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Оправдательный приговор выбросам CO2 (петиция)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