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b009bed93444361" /><Relationship Type="http://schemas.openxmlformats.org/package/2006/relationships/metadata/core-properties" Target="/package/services/metadata/core-properties/80eb5bb18c1042f49a17cdc726de1f65.psmdcp" Id="Rd9e0e587f76245c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Д-р Райнер Ротфус – поездка мира Белград /Сербия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 случаю 20-й годовщины нападения НАТО на Союзную Республику Югославию, противоречащего международному праву, Райнер Ротфус инициировал 23-25 марта 2019 года автопробег мира в Сербию. Переговоры на местах показали, что сербы критически относятся к сближению с ЕС: Может ли Сербия, как член ЕС, на самом деле все же стать стабильным мостом между Западом и Россией?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2009 по 2015 год профессор д-р Райнер Ротфус был профессором геополитики в Тюбингенском университете. С 2004 года он работает внештатным консультантом по управлению транснациональными проектами, геополитическим аналитиком и является активистом движения за мир. Он учёный, который изучает вопросы возникновения конфликтов и исследует, как их можно урегулировать на ранней стадии таким образом, чтобы ни одна из сторон не чувствовала себя вынужденной прибегать к насилию. В августе 2016 и в июле 2017 года он организовал автопробег мира из Берлина в Москву, чтобы передать послание мира российскому народу. Кла.ТВ уже сообщало об этом в передачах kla.tv/10981 и kla.tv10895.</w:t>
        <w:br/>
        <w:t xml:space="preserve">По случаю 20-й годовщины незаконного нападения НАТО на Союзную Республику Югославию, что противоречило международному праву, Райнер Ротфус с 23 по 25 марта 2019 года инициировал поездку мира в Сербию. Напомним, что 24 марта 1999 года НАТО атаковала Балканскую Республику Югославию якобы с целью предотвращения «гуманитарной катастрофы» вопреки наложенному Россией и Китаем вето.  Эта «гуманитарная интервенция» продолжалась 78 дней и, наряду с разрушительными последствиями для страны, привела к гибели более 2000 граждан, в том числе многих детей. Ещё И по сей день население страдает от последствий урановых бомб. </w:t>
        <w:br/>
        <w:t xml:space="preserve">После распада Югославии на небольшие государства положение населения ещё более обострилось. Принцип «гуманитарного вмешательства», направленного якобы на защиту населения, здесь был использован против населения и стал началом дальнейших нападений на суверенные государства под ложным флагом (например, Сирию, Ливию).</w:t>
        <w:br/>
        <w:t xml:space="preserve"/>
        <w:br/>
        <w:t xml:space="preserve">Во время митинга Райнер Ротфус встретился с двумя сербскими генералами, которые были свидетелями войны в 1999 году. В интервью они выразили опасения по поводу сближения с ЕС, что непосредственно может подтолкнуть к присоединению к НАТО.</w:t>
        <w:br/>
        <w:t xml:space="preserve">Поэтому планируемое вступление в ЕС не нашло отклика, тем более что Сербия имеет свои союзы мира в частности с Россией и Швейцарией (Партнерство во имя мира). Они видят решение косовского конфликта только в признании границ до резолюции 1244 Совета Безопасности ООН 1999 года, согласно которой Косово является частью, т.е. провинцией Сербии.</w:t>
        <w:br/>
        <w:t xml:space="preserve">На митинге он призвал сербский народ сохранить свою независимость. Важно понимать, что есть одержимые властью глобальные стратеги, которые хотят получить контроль над всеми народами. В настоящее время в ЕС наблюдаются тенденции, основанные на создании европейской армии, которая выступит против любого национального суверенитета каждого народа Европы. Сербия должна оставаться мостом мира между Востоком и Западом, а именно, между Россией и Западом. Если Сербия вступит в ЕС, ей придётся отказаться от своего огромного потенциала играть роль моста. «Поэтому вы, сербы, станьте Швейцарией Балкан».</w:t>
        <w:br/>
        <w:t xml:space="preserve">В конце своего выступления он упомянул о мероприятии подписи двух знамён мира, символизирующих активную приверженность делу мира между Германией и Сербией. </w:t>
        <w:br/>
        <w:t xml:space="preserve">Именно по этой причине Райнер Ротфус, и его команда отправились в путешествие по миру: «Мы хотим мира, пусть никогда больше не будет войны!!!»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www.kosmo.at/24-03-1999-illegale-nato-bombardierung-von-jugoslawien/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https://www.faz.net/aktuell/politik/un-resolution-1244-1492867.html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Д-р Райнер Ротфус – поездка мира Белград /Сербия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www.kla.tv/14813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28.08.2019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osmo.at/24-03-1999-illegale-nato-bombardierung-von-jugoslawien/" TargetMode="External" Id="rId21" /><Relationship Type="http://schemas.openxmlformats.org/officeDocument/2006/relationships/hyperlink" Target="https://www.faz.net/aktuell/politik/un-resolution-1244-1492867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81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81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Д-р Райнер Ротфус – поездка мира Белград /Сербия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