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12bce47ea84f6a" /><Relationship Type="http://schemas.openxmlformats.org/package/2006/relationships/metadata/core-properties" Target="/package/services/metadata/core-properties/db5dfd8934ea449092a7477683320425.psmdcp" Id="R8d9e3e30cf1941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York: Abtreibung soll de facto bis zur Geburt legalisiert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des Jahres wurde im US-Bundesstaat New York ein Gesetz erlassen, das Abtreibungskriterien neu regelt. Renée Morgiewicz von „Respect Life“ sieht in dem Gesetz jedoch die Gefahr, dass Abtreibungen missbräuchlicherweise bis zur Geburt legalisiert werden könnten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linksgerichteten Demokraten im Kongress des amerikanischen Bundesstaates New York stimmten Mitte Januar 2019 für ein Gesetz, das Abtreibungskriterien neu regelt. Zudem sollen Schwangerschaftsabbrüche als ein „grundlegendes Menschenrecht“ verankert werden. </w:t>
        <w:br/>
        <w:t xml:space="preserve">Ein „grundlegendes Menschenrecht“ könnte aber andere Rechte aushebeln, sogar das Recht auf Gewissens- und Religionsfreiheit, gibt Renée Morgiewicz von Respect Life, der Lebensschutzgruppe des Bistums Albany zu bedenken. Im neuen Gesetz heißt es, dass „jederzeit eine Abtreibung möglich sein soll, um das Leben, die körperliche oder psychische Gesundheit des Patienten zu schützen“. </w:t>
        <w:br/>
        <w:t xml:space="preserve">Der dehnbare Begriff – „psychische Gesundheit“ – ließe sich wahrscheinlich auf die meisten Umstände anwenden, sodass mit der Einführung des Gesetzes de facto die Abtreibung bis zum Geburtstermin legalisiert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jn./ma.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http://www.kath.net/news/66581</w:t>
        </w:r>
      </w:hyperlink>
      <w:r w:rsidR="0026191C">
        <w:rPr/>
        <w:br/>
      </w:r>
      <w:hyperlink w:history="true" r:id="rId22">
        <w:r w:rsidRPr="00F24C6F">
          <w:rPr>
            <w:rStyle w:val="Hyperlink"/>
          </w:rPr>
          <w:rPr>
            <w:sz w:val="18"/>
          </w:rPr>
          <w:t>https://de.news-front.info/2019/02/02/usa-new-york-legalisiert-die-abtreibung-bis-zum-letzten-zeitpunkt-der-schwangerschaft</w:t>
        </w:r>
      </w:hyperlink>
      <w:r w:rsidR="0026191C">
        <w:rPr/>
        <w:br/>
      </w:r>
      <w:hyperlink w:history="true" r:id="rId23">
        <w:r w:rsidRPr="00F24C6F">
          <w:rPr>
            <w:rStyle w:val="Hyperlink"/>
          </w:rPr>
          <w:rPr>
            <w:sz w:val="18"/>
          </w:rPr>
          <w:t>https://www.pro-medienmagazin.de/gesellschaft/weltweit/2019/01/24/abtreibung-ist-in-new-york-jetzt-legal/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4">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York: Abtreibung soll de facto bis zur Geburt legalisiert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net/news/66581" TargetMode="External" Id="rId21" /><Relationship Type="http://schemas.openxmlformats.org/officeDocument/2006/relationships/hyperlink" Target="https://de.news-front.info/2019/02/02/usa-new-york-legalisiert-die-abtreibung-bis-zum-letzten-zeitpunkt-der-schwangerschaft" TargetMode="External" Id="rId22" /><Relationship Type="http://schemas.openxmlformats.org/officeDocument/2006/relationships/hyperlink" Target="https://www.pro-medienmagazin.de/gesellschaft/weltweit/2019/01/24/abtreibung-ist-in-new-york-jetzt-legal/" TargetMode="External" Id="rId23" /><Relationship Type="http://schemas.openxmlformats.org/officeDocument/2006/relationships/hyperlink" Target="https://www.kla.tv/Abtreib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York: Abtreibung soll de facto bis zur Geburt legalisiert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