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17f97f96424b9b" /><Relationship Type="http://schemas.openxmlformats.org/package/2006/relationships/metadata/core-properties" Target="/package/services/metadata/core-properties/0b3b0fef726f477b81c6d135da06b3cf.psmdcp" Id="Rb1358e4239d34a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Ernst Wolff despre Brexit: Urmează o prăbuşire înscenată?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Pluteşte în aer o prăbușire înscenată? De fapt, Marea Britanie ar fi trebuit să părăsească UE pe 12 aprilie 2019. Cu toate acestea, cu o zi înainte, UE și Regatul Unit au convenit să amâne retragerea, până la data de 31 octombrie 2019. Printre altele, amânarea este condiționată de participarea la alegerile europene din mai 2019.</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Opinia nefardată, astăzi cu Ernst Wolff pe tema  Brexit: Pluteşte în aer o prăbușire înscenată? De fapt, Marea Britanie ar fi trebuit să părăsească UE pe 12 aprilie 2019. Cu toate acestea, cu o zi înainte, UE și Regatul Unit au convenit să amâne retragerea, până la data de 31 octombrie 2019. Printre altele, amânarea este condiționată de participarea la alegerile europene din mai 2019.</w:t>
        <w:br/>
        <w:t xml:space="preserve">Ernst Wolff a comentat deja pe 10 aprilie acest lucru într-un articol, fără să știe dacă pe 12 aprilie va urma o ieșire a Marii Britanii din UE. Ca fundal pentru articolul lui Wolff trebuie să fie considerată situația actuală extrem de tensionat discutată în Regatul Unit: Când va avea loc un Brexit? Și dacă da, sub ce condiții? Va fi un "Brexit dur" fără un acord cu UE, sau va fi împiedicat definitiv?</w:t>
        <w:br/>
        <w:t xml:space="preserve">Toate acestea au un potențial imens de tulburări în populaţie. Wolff preia aceste posibile "revolte Brexit" și arată cine va beneficia. El arată firul roșu al situației ce conduce direct la elita financiară globală. La aceasta se află decizia actuală privind Brexit și viitoarea față a UE, ca și cum ar avea loc Brexit. Priviţi acum evaluarea lui Wolff:</w:t>
        <w:br/>
        <w:t xml:space="preserve">Dacă Brexitul urmează să fie amânat din nou, Marea Britanie va trebui să voteze în alegerile pentru Parlamentul European din data de 26 mai al acestui an. Cu toate acestea, s-ar putea ca acest lucru să nu le placă celor 17,4 milioane de britanici care au votat Brexitul în referendumul din 23 iunie 2016 și s-ar putea ca după aprox. 3 ani de așteptare să  clocotească furia. Poliția britanică se pregătește în prezent pentru acest caz. A anunțat cu câteva zile în urmă că, în caz de neliniște în țară, sunt pregătiți 10.000 de ofițeri de poliție, care vor fi gata de acţiune în 24 de ore.</w:t>
        <w:br/>
        <w:t xml:space="preserve">Aici, dragi telespectatori, o informaţie suplimentară: Diferite medii britanice au relatat în martie că, în perioada 30 martie - 11 aprilie 2019, peste 10 000 de soldați, 35 nave de război, 5 submarine și 59 de avioane și elicoptere din 13 țări vor lua parte la exercițiul militar „Exercise Joint Warrior“. Scopul, potrivit surselor oficiale, este de a permite Marinei Regale Britanice, Armatei, Forțelor Aeriene Regale și aliaților acestora să desfășoare operațiuni comune împotriva unor serii de amenințări actuale și viitoare.</w:t>
        <w:br/>
        <w:t xml:space="preserve">Cu toate acestea, comentatorii liberi, cum ar fi Manfred Petritsch (cunoscut ca Freeman), operatorul platformei „Totul este zgomot și fum“, suspectează că în exercițiul militar a avut loc "pentru a interveni și a sparge rezistenţa în populația britanică dacă Brexitul nu se întâmplă și vor exista revolte."</w:t>
        <w:br/>
        <w:t xml:space="preserve">Încă din 5 ianuarie, cotidianul britanic The Times a scris: "Joi (3 ianuarie), miniștrii au fost informați în cadrul unei întâlniri că, în cazul unui Brexit greu (fără un acord cu UE), 30.000 de soldați  și 20.000 de rezerviști trebuie să fie disponibili pentru a ajuta la rezolvarea consecințelor."</w:t>
        <w:br/>
        <w:t xml:space="preserve">Ascultați acum modul în care Ernst Wolff estimează pregătirile pentru posibilele revolte Brexit - care nu sunt menționate în mass-media vorbitoare de limbă germană. Despre ce nimeni nu vorbește la momentul de față este defapt un scenariu (prin revolte Brexit) care deschid elitei financiare o oportunitate istorică din următoarele motive:</w:t>
        <w:br/>
        <w:t xml:space="preserve">După ce băncile centrale au înăsprit politica monetară anul trecut, în decembrie au avut loc cele mai mari crashuri de pe piața bursieră în ultimii 70 de ani. Pentru a stopa trendul descendent, băncile centrale cheie, în special FED (sistemul bancar central american) și BCE (Banca Centrală Europeană), au răspuns prompt și au anunțat o revenire la politica monetară mai lejeră. Acest lucru nu numai că a calmat piețele, dar a condus, de asemenea, la cea mai bună lansare a pieței bursiere în ultimi ani și la o competiție de câteva luni până în prezent. Dar acest lucru readuce cu sine vechile probleme:</w:t>
        <w:br/>
        <w:t xml:space="preserve">Bulele financiare continuă să crească și amenință să explodeze. Și nu numai. Din cauza ratelor scăzute ale dobânzilor, datoriile au crescut drastic în comparație cu 2007/2008, astfel încât riscurile din sistemul de astăzi sunt mai mari decât acum zece ani. O prăbușire ar avea consecințe mult mai grave. Drept urmare, elita financiară globală nu-şi poate dori nimic mai mult decât să retragă tensiunea de pe piețe și să distragă atenţia de la ce se întâmplă de fapt politic. În acest fel, nu va pierde niciodată oportunitatea istorică adusă de apariția revoltelor datorate Brexit, și anume de a înscena o prăbușire, de a profita de aceasta și de a prezenta publicului prin adepţii Brexit un țap ispășitor pentru coflictele rezultate.</w:t>
        <w:br/>
        <w:t xml:space="preserve">Pentru a face acest lucru, fondurile speculative și băncile mari ar trebui doar să-și exploateze puterea de piață, să instige o vînzare totală pe piețele financiare și să ducă astfel cursurile valutare și acțiunile în alunecare. Și asta nu e totul: înainte ar putea paria pe căderea cursurilor financiare și o liră sterlină în scădere și apoi să folosească criza financiară pentru a-şi umple sacii cu banii câştigaţi din această speculă.</w:t>
        <w:br/>
        <w:t xml:space="preserve">O prăbușire înscenată în acest fel - și astfel controlată de elita financiară - nu numai că ar oferi câștiguri uriașe, dar le-ar mai da şi șansa de a învinovăți "nesăbuiţii" și "încăpățânaţii" adepţi Brexit pentru aceste consecinţe.</w:t>
        <w:br/>
        <w:t xml:space="preserve">Şi conducerii UE de la Bruxelles i-ar pica bine o astfel de criză înscenată: ar putea prezenta consecințele ca un factor de descurajare pentru cei care solicită o independență, cum ar fi Catalonia.</w:t>
        <w:br/>
        <w:t xml:space="preserve">Timpul ne va arăta încotro se îndreaptă lucrurile. În orice caz, nu vă lăsați păcăliți de mass-media, a cărei relatare se concentrează asupra parlamentului britanic și a birocrației UE. Decizia actuală privind Brexit și cum va arăta viitoarea față a UE nu va avea loc nici la Bruxelles, nici la Londra, ci - ca întotdeauna - în consiliile de conducere ale marilor bănci internaționale și ale fondurilor speculative.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https://www.srf.ch/news/international/ringen-um-den-brexit-eu-und-grossbritannien-einigen-sich-auf-aufschub-bis-ende-oktober</w:t>
        </w:r>
      </w:hyperlink>
      <w:r w:rsidR="0026191C">
        <w:rPr/>
        <w:br/>
      </w:r>
      <w:hyperlink w:history="true" r:id="rId22">
        <w:r w:rsidRPr="00F24C6F">
          <w:rPr>
            <w:rStyle w:val="Hyperlink"/>
          </w:rPr>
          <w:rPr>
            <w:sz w:val="18"/>
          </w:rPr>
          <w:t>https://www.srf.ch/news/international/brexit-erneut-verschoben-teilnahme-grossbritanniens-an-europawahl-ist-eine-farce</w:t>
        </w:r>
      </w:hyperlink>
      <w:r w:rsidR="0026191C">
        <w:rPr/>
        <w:br/>
      </w:r>
      <w:hyperlink w:history="true" r:id="rId23">
        <w:r w:rsidRPr="00F24C6F">
          <w:rPr>
            <w:rStyle w:val="Hyperlink"/>
          </w:rPr>
          <w:rPr>
            <w:sz w:val="18"/>
          </w:rPr>
          <w:t>https://finanzmarktwelt.de/ernst-wolff-zum-brexit-steht-ein-inszenierter-crash-bevor-123009/</w:t>
        </w:r>
      </w:hyperlink>
      <w:r w:rsidR="0026191C">
        <w:rPr/>
        <w:br/>
      </w:r>
      <w:hyperlink w:history="true" r:id="rId24">
        <w:r w:rsidRPr="00F24C6F">
          <w:rPr>
            <w:rStyle w:val="Hyperlink"/>
          </w:rPr>
          <w:rPr>
            <w:sz w:val="18"/>
          </w:rPr>
          <w:t>https://www.gov.uk/government/news/10000-troops-from-13-countries-arrive-in-the-uk-for-major-exercise</w:t>
        </w:r>
      </w:hyperlink>
      <w:r w:rsidR="0026191C">
        <w:rPr/>
        <w:br/>
      </w:r>
      <w:hyperlink w:history="true" r:id="rId25">
        <w:r w:rsidRPr="00F24C6F">
          <w:rPr>
            <w:rStyle w:val="Hyperlink"/>
          </w:rPr>
          <w:rPr>
            <w:sz w:val="18"/>
          </w:rPr>
          <w:t>https://navaltoday.com/2019/03/14/scotland-hosting-13-countries-for-tri-service-drill-joint-warrior/</w:t>
        </w:r>
      </w:hyperlink>
      <w:r w:rsidR="0026191C">
        <w:rPr/>
        <w:br/>
      </w:r>
      <w:hyperlink w:history="true" r:id="rId26">
        <w:r w:rsidRPr="00F24C6F">
          <w:rPr>
            <w:rStyle w:val="Hyperlink"/>
          </w:rPr>
          <w:rPr>
            <w:sz w:val="18"/>
          </w:rPr>
          <w:t>http://alles-schallundrauch.blogspot.com/2019/04/entweder-gibt-es-einen-aufstand-oder.html</w:t>
        </w:r>
      </w:hyperlink>
      <w:r w:rsidR="0026191C">
        <w:rPr/>
        <w:br/>
      </w:r>
      <w:hyperlink w:history="true" r:id="rId27">
        <w:r w:rsidRPr="00F24C6F">
          <w:rPr>
            <w:rStyle w:val="Hyperlink"/>
          </w:rPr>
          <w:rPr>
            <w:sz w:val="18"/>
          </w:rPr>
          <w:t>https://www.wsws.org/de/articles/2019/01/09/brex-j09.html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Ernst Wolff despre Brexit: Urmează o prăbuşire înscenată?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www.kla.tv/15127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29.10.2019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ringen-um-den-brexit-eu-und-grossbritannien-einigen-sich-auf-aufschub-bis-ende-oktober" TargetMode="External" Id="rId21" /><Relationship Type="http://schemas.openxmlformats.org/officeDocument/2006/relationships/hyperlink" Target="https://www.srf.ch/news/international/brexit-erneut-verschoben-teilnahme-grossbritanniens-an-europawahl-ist-eine-farce" TargetMode="External" Id="rId22" /><Relationship Type="http://schemas.openxmlformats.org/officeDocument/2006/relationships/hyperlink" Target="https://finanzmarktwelt.de/ernst-wolff-zum-brexit-steht-ein-inszenierter-crash-bevor-123009/" TargetMode="External" Id="rId23" /><Relationship Type="http://schemas.openxmlformats.org/officeDocument/2006/relationships/hyperlink" Target="https://www.gov.uk/government/news/10000-troops-from-13-countries-arrive-in-the-uk-for-major-exercise" TargetMode="External" Id="rId24" /><Relationship Type="http://schemas.openxmlformats.org/officeDocument/2006/relationships/hyperlink" Target="https://navaltoday.com/2019/03/14/scotland-hosting-13-countries-for-tri-service-drill-joint-warrior/" TargetMode="External" Id="rId25" /><Relationship Type="http://schemas.openxmlformats.org/officeDocument/2006/relationships/hyperlink" Target="http://alles-schallundrauch.blogspot.com/2019/04/entweder-gibt-es-einen-aufstand-oder.html" TargetMode="External" Id="rId26" /><Relationship Type="http://schemas.openxmlformats.org/officeDocument/2006/relationships/hyperlink" Target="https://www.wsws.org/de/articles/2019/01/09/brex-j09.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despre Brexit: Urmează o prăbuşire înscenată?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