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7f18e2c3c04a03" /><Relationship Type="http://schemas.openxmlformats.org/package/2006/relationships/metadata/core-properties" Target="/package/services/metadata/core-properties/e6f7e66ac2e145adb53fb07ee8136331.psmdcp" Id="Rd5b97cb2a85544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ZDF-Interview mit Ahmadinedschad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Ahmadinedschad beteuerte in seinem jüngsten Interview mit ZDF-Reporter Claus Kleber mehrmals, nicht am Bau einer Atombombe interessiert zu sein...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Ahmadinedschad beteuerte</w:t>
        <w:br/>
        <w:t xml:space="preserve">in seinem jüngsten Interview</w:t>
        <w:br/>
        <w:t xml:space="preserve">mit ZDF-Reporter Claus</w:t>
        <w:br/>
        <w:t xml:space="preserve">Kleber mehrmals, nicht am Bau</w:t>
        <w:br/>
        <w:t xml:space="preserve">einer Atombombe interessiert</w:t>
        <w:br/>
        <w:t xml:space="preserve">zu sein, da diese unmoralisch</w:t>
        <w:br/>
        <w:t xml:space="preserve">und unmenschlich sei. Ahmadinedschad</w:t>
        <w:br/>
        <w:t xml:space="preserve">berichtete, dass der</w:t>
        <w:br/>
        <w:t xml:space="preserve">Iran bereits seit langem über die</w:t>
        <w:br/>
        <w:t xml:space="preserve">vertraglichen Bestimmungen</w:t>
        <w:br/>
        <w:t xml:space="preserve">hinaus mit der Internationalen</w:t>
        <w:br/>
        <w:t xml:space="preserve">Atomenergiebehörde zusammenarbeitete,</w:t>
        <w:br/>
        <w:t xml:space="preserve">um eine restlose</w:t>
        <w:br/>
        <w:t xml:space="preserve">Offenlegung zu gewährleisten.</w:t>
        <w:br/>
        <w:t xml:space="preserve">Für dieses Entgegenkommen</w:t>
        <w:br/>
        <w:t xml:space="preserve">seitens des Irans wurden die</w:t>
        <w:br/>
        <w:t xml:space="preserve">vertraulichen Informationen</w:t>
        <w:br/>
        <w:t xml:space="preserve">allerdings veröffentlicht und</w:t>
        <w:br/>
        <w:t xml:space="preserve">widerrechtlich gezielt an</w:t>
        <w:br/>
        <w:t xml:space="preserve">feindlich gesinnte Nationen</w:t>
        <w:br/>
        <w:t xml:space="preserve">weitergegeben. Daraufhin wurden</w:t>
        <w:br/>
        <w:t xml:space="preserve">hochrangige iranische Wissenschaftler</w:t>
        <w:br/>
        <w:t xml:space="preserve">bei Anschlägen getötet.</w:t>
        <w:br/>
        <w:t xml:space="preserve">Sind die Medien und die</w:t>
        <w:br/>
        <w:t xml:space="preserve">Internationale Atomenergiebehörde</w:t>
        <w:br/>
        <w:t xml:space="preserve">wirklich unabhängig</w:t>
        <w:br/>
        <w:t xml:space="preserve">oder verfolgen sie in Wahrheit</w:t>
        <w:br/>
        <w:t xml:space="preserve">andere Interessen?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daso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http://www.youtube.com/watch?v=KVd6WOyaSGQ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ZDF-Interview mit Ahmadinedschad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KVd6WOyaSGQ"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ZDF-Interview mit Ahmadinedschad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