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8d6c57276047e1" /><Relationship Type="http://schemas.openxmlformats.org/package/2006/relationships/metadata/core-properties" Target="/package/services/metadata/core-properties/44de2c0d0a2043049726a6c7aa9de13a.psmdcp" Id="Rf628794d04a442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 Anlauf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Aufgeben? Niemals! Dieses Mut machende Lied vermittelt Hoffnung selbst bei massiven Hindernissen und Widerständen.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Strophe 1:</w:t>
        <w:br/>
        <w:t xml:space="preserve">Ihr würdet uns gerne aufgeben sehen – aufgeben sehen,</w:t>
        <w:br/>
        <w:t xml:space="preserve">doch fallen wir hin, stehen wir auf und weiter geht ‘s.</w:t>
        <w:br/>
        <w:t xml:space="preserve">Noch scheint alles hier neblig und grau – neblig und grau,</w:t>
        <w:br/>
        <w:t xml:space="preserve">gehen wir durch die Wolken, kommt die Sonne raus. </w:t>
        <w:br/>
        <w:t xml:space="preserve"/>
        <w:br/>
        <w:t xml:space="preserve">Ref.:</w:t>
        <w:br/>
        <w:t xml:space="preserve">Halt einfach fest an dem Glaube, es wird schon, </w:t>
        <w:br/>
        <w:t xml:space="preserve">gehen wir zusammen diesen steinigen Weg.</w:t>
        <w:br/>
        <w:t xml:space="preserve">Es gibt kein rechts oder links, sondern nach vorn -</w:t>
        <w:br/>
        <w:t xml:space="preserve">ist doch egal, wie man noch zu uns steht.</w:t>
        <w:br/>
        <w:t xml:space="preserve">Kommt mal ein Abgrund, vor Angst bleibst du stehen,</w:t>
        <w:br/>
        <w:t xml:space="preserve">gehen wir ein Stück zurück, doch nur, um neuen Anlauf zu nehmen!</w:t>
        <w:br/>
        <w:t xml:space="preserve"/>
        <w:br/>
        <w:t xml:space="preserve">Strophe 2:</w:t>
        <w:br/>
        <w:t xml:space="preserve">Sie werden fallen, ein Gesetz der Natur – Gesetz der Natur,</w:t>
        <w:br/>
        <w:t xml:space="preserve">streben wir mit aller Kraft dem Gipfel zu.</w:t>
        <w:br/>
        <w:t xml:space="preserve">Klar, du alleine kommst niemals zum Ziel – niemals zum Ziel, </w:t>
        <w:br/>
        <w:t xml:space="preserve">gehen wir vereint, es sind schon jetzt so viele.</w:t>
        <w:br/>
        <w:t xml:space="preserve"/>
        <w:br/>
        <w:t xml:space="preserve">Ref.:</w:t>
        <w:br/>
        <w:t xml:space="preserve">Halt einfach fest an dem Glaube, es wird schon, </w:t>
        <w:br/>
        <w:t xml:space="preserve">gehen wir zusammen diesen steinigen Weg.</w:t>
        <w:br/>
        <w:t xml:space="preserve">Es gibt kein rechts oder links, sondern nach vorn -</w:t>
        <w:br/>
        <w:t xml:space="preserve">ist doch egal, wie man noch zu uns steht.</w:t>
        <w:br/>
        <w:t xml:space="preserve">Kommt mal ein Abgrund, vor Angst bleibst du stehen – vor Angst bleibst du stehen,</w:t>
        <w:br/>
        <w:t xml:space="preserve">gehen wir ein Stück zurück, doch nur um neuen Anlauf zu nehmen!</w:t>
        <w:br/>
        <w:t xml:space="preserve"/>
        <w:br/>
        <w:t xml:space="preserve">Bridge:</w:t>
        <w:br/>
        <w:t xml:space="preserve">Gib, was du kannst,</w:t>
        <w:br/>
        <w:t xml:space="preserve">gib, was du kannst,</w:t>
        <w:br/>
        <w:t xml:space="preserve">nur niemals auf!</w:t>
        <w:br/>
        <w:t xml:space="preserve">Rennst du gegen ne Wand,</w:t>
        <w:br/>
        <w:t xml:space="preserve">gegen ne Wand,</w:t>
        <w:br/>
        <w:t xml:space="preserve">setz noch eins drauf!</w:t>
        <w:br/>
        <w:t xml:space="preserve">Gib, was du kannst,</w:t>
        <w:br/>
        <w:t xml:space="preserve">gib, was du kannst,</w:t>
        <w:br/>
        <w:t xml:space="preserve">nur niemals auf!</w:t>
        <w:br/>
        <w:t xml:space="preserve">Rennst du gegen ne Wand,</w:t>
        <w:br/>
        <w:t xml:space="preserve">gegen ne Wand,</w:t>
        <w:br/>
        <w:t xml:space="preserve">setz noch eins drauf!</w:t>
        <w:br/>
        <w:t xml:space="preserve"/>
        <w:br/>
        <w:t xml:space="preserve">Ref.:</w:t>
        <w:br/>
        <w:t xml:space="preserve">Kommt mal ein Abgrund, vor Angst bleibst du stehen – vor Angst bleibst du stehen,</w:t>
        <w:br/>
        <w:t xml:space="preserve">gehen wir ein Stück zurück, doch nur, um neuen Anlauf zu 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#AZK17 - 17. AZK Konferenz - </w:t>
      </w:r>
      <w:hyperlink w:history="true" r:id="rId22">
        <w:r w:rsidRPr="00F24C6F">
          <w:rPr>
            <w:rStyle w:val="Hyperlink"/>
          </w:rPr>
          <w:t>www.kla.tv/AZK17</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 Anlauf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 TargetMode="External" Id="rId21" /><Relationship Type="http://schemas.openxmlformats.org/officeDocument/2006/relationships/hyperlink" Target="https://www.kla.tv/AZK17"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 Anlauf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