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2f84bb7fabe4105" /><Relationship Type="http://schemas.openxmlformats.org/package/2006/relationships/metadata/core-properties" Target="/package/services/metadata/core-properties/d7d6995d6ea742e68a6b0c958222033e.psmdcp" Id="Rd8e18382312a4d4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Целенаправленное подстрекательство побеждено!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Жить друг для друга, вместо того, чтобы враждовать. Как это работает? Kla.TV показывает различные примеры, когда люди, несмотря на сложные ситуации и подстрекательство со стороны средств массовой информации, встречаются друг с другом в знак признательности и стоят друг за друга. Ты тоже можешь рискнуть!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 словам писателя Мишеля Коллона «арабская весна» не была движением, исходящим от народа, а являлась операцией, которая контролировалась извне секретными службами. Цель США - парализовать арабский мир, чтобы получить контроль над нефтяными месторождениями и другими ресурсами, и одновременно не допустить африканского единства, чтобы установить финансовое и военное господство США.</w:t>
        <w:br/>
        <w:t xml:space="preserve">Для осуществления этих планов народ настраивали против собственного правительства и религии - друг против друга. Это тщательно разрабатывалось аналитическими центрами и реализовывалось секретными службами. </w:t>
        <w:br/>
        <w:t xml:space="preserve">Но то, что произошло в Египте во время самых жестоких беспорядков, показывает, что не все население поддалось этой коварной манипуляции. </w:t>
        <w:br/>
        <w:t xml:space="preserve">Несмотря на все подстрекательства, христиане встали вокруг мусульман живой стеной, чтобы те могли беспрепятственно молиться. И, наоборот, мусульмане выстроились в цепь вокруг христианской церкви, чтобы христиане могли провести свое богослужение в мире и покое. Это свидетельствует о том, что люди помогают друг другу и хорошо взаимодействуют, если их осознанно не стравливают, не используют в качестве инструмента для достижения каких-то целей или не манипулируют ими. </w:t>
        <w:br/>
        <w:t xml:space="preserve">Но это еще не все!</w:t>
        <w:br/>
        <w:t xml:space="preserve">Даже в условиях чрезвычайных ситуаций люди способны совместными усилиями претворять в жизнь верные решения. В данный момент нет необходимости в навязанном авторитетном мнении извне, но так называемый «интеллект роя» с блеском справляется с кризисом.</w:t>
        <w:br/>
        <w:t xml:space="preserve">Насколько радикально отличаются интервенции правительства США, которое без приглашения вмешивается в дела других государств, с целью решения проблем, которые оно же и создало.</w:t>
        <w:br/>
        <w:t xml:space="preserve">Например, Америка своими санкциями разрушила экономику Венесуэлы и поставила существование этого государства под вопрос только за то, что народ поддерживал своего президента. После этого президент США предлагает себя в качестве спасителя нуждающегося населения, чтобы освободить народ от их «злого диктатора». Интересно было наблюдать, как именно в кризисных ситуациях венесуэльцы сближались, поддерживали друг друга, а не просто помогали «убирать» своего президента. </w:t>
        <w:br/>
        <w:t xml:space="preserve">Египет и Венесуэла – лишь два примера из многих. Они очень хорошо показывают, что народы не нуждаются в самопровозглашённых спасителях извне. Как это работает? Добрая воля и открытое сердце – это первый шаг. Теперь давайте посмотрим, как людям удается преодолевать разногласия.</w:t>
        <w:br/>
        <w:t xml:space="preserve">Посмотрите, как Латвия и Литва сознательно выступают против разделения!</w:t>
        <w:br/>
        <w:t xml:space="preserve">Латвия: Здравствуйте!  Привет из Латвии!</w:t>
        <w:br/>
        <w:t xml:space="preserve">Литва: Всем привет! Мы снимаем проект в Литве и просто хотим посмотреть, как люди реагируют на русских. </w:t>
        <w:br/>
        <w:t xml:space="preserve">Латвия: Да, Латвия и Литва – страны Северной Европы. Эти два государства были в составе Советского Союза с 1939 по 1991 годы, и между латышами, литовцами и многочисленным соседним русским народом возник глубокий разрыв. Но нет никаких ограничений для международного качества жизни, потому что прошло время, когда мы, народ Латвии, упрекали их за военные события и жестокое обращение друг с другом. Я сказал себе, что кто-то должен положить начало. И я сделал первый шаг, выйдя на улицу с табличкой на которой было написано: «Мы, латыши, чтим русских. Давай обнимемся!» Это был неописуемое переживание – обнять друг друга, потому что каждый понимает язык объятий, даже если мы говорим на разных языках. Поэтому я прошу всех заглянуть в свое сердце, потому что оно объединяет. Это новое качество жизни без политических границ. До встречи!</w:t>
        <w:br/>
        <w:t xml:space="preserve"/>
        <w:br/>
        <w:t xml:space="preserve"/>
        <w:br/>
        <w:t xml:space="preserve">Качество жизни между украинцами и русскими:</w:t>
        <w:br/>
        <w:t xml:space="preserve">Посмотрите, как украинцы и русские проявляют свою любовь и уважение друг к другу и тем самым посылают сигнал против раскола, вызванного стравливанием двух народов в средствах массовой информации. </w:t>
        <w:br/>
        <w:t xml:space="preserve">Привет, меня зовут Андрей, я живу на Украине, но я этнический русский. Через СМИ мы слышим о спорах между Украиной и Россией. Агрессия постоянно обсуждается, русский язык является почти синонимом слова «враг». Мы слышим это по телевизору или в интернете. И как же выглядит действительность? Каково отношение украинского народа к русскому народу в настоящее время? Что происходит на личностном уровне? Мы провели эксперимент в Днепре и поставили таблички с надписью «Я русский, я обнимаю украинца» и стояли на многолюдной площади с распростертыми объятиями. Понадобилось немного мужества в первые несколько минут, потому что в повседневной жизни так обычно не делают, не стоят с распахнутыми руками к тому же русскому на Украине. Но то, что мы пережили, заставило нас плакать от радости. </w:t>
        <w:br/>
        <w:t xml:space="preserve">Представьте себе, что около 80% людей не проходили мимо, а обнимали нас, обменивались с нами рукопожатиями или махали нам рукой. В конце концов, нам не хотелось уходить, а хотелось просто стоять на месте и делать что-то, чтобы укрепить эту связь, просто остановить момент. Мы испытали жизнь высочайшего качества. Ух ты, оно того стоит! И это дало нам ощущение, что люди долго этого ждали, что они готовы сделать что-то подобное, и это живет в их сердцах. Многие поблагодарили нас за эту смелую инициативу. Они говорили: «Давно пора» и обнимали нас. Были также люди, которые какое-то время наблюдали за нами, улыбались, а потом сознательно подходили, обнимали нас и говорили: «Друг, то, что ты делаешь, - просто супер», и это касалось всех поколений, молодых и старых. Все реагировали одинаково позитивно, все были готовы выразить свою братскую любовь. Даже люди, которые говорили, что они не за Путина, а за дружбу между народами. Я за мир, поэтому и обнимаю русского. Все политически разжигаемые подстрекательства между нашими народами были далеко, мы их не чувствовали. </w:t>
        <w:br/>
        <w:t xml:space="preserve">То, что мы испытали, было бесценно. Нам не нужны были ни деньги, ни средства массовой информации, чтобы просто встать с распростертыми объятиями и проверить отношение русских к украинцам и наоборот. И это была правда, которую мы чувствовали. А правда заключается в том, что украинцы любят русских и до сих пор добры к ним. И я хотел бы остаться на этой волне, сделать что-то подобное, чтобы восстановить и возродить все утраченные связи и отношения между нашими народами. Такие шаги необходимы для того, чтобы показать, что мы не верим тому, что нам говорят в СМИ. Что бы ни говорили наши политики – вы видели реакцию народа. Этим способом мы также хотим показать русскому народу, что Украина все еще любит и ценит своих братьев. И всем участникам встречи друзей я посылаю огромный привет!</w:t>
        <w:br/>
        <w:t xml:space="preserve">Привет, мы из Львова, Наташа и Володя. Почему мы здесь?</w:t>
        <w:br/>
        <w:t xml:space="preserve">Мы устали от конфронтации с Россией и хотели бы послать сигнал российскому народу, что мы любим его и вот что из этого вышло. «Я украинец и хотел бы обнять русского». «Я украинка и хотела бы обнять русского». Пойдем? Да, поехали.</w:t>
        <w:br/>
        <w:t xml:space="preserve">Здравствуйте, меня зовут Сергей. </w:t>
        <w:br/>
        <w:t xml:space="preserve">Я родом с Украины. Сейчас я живу в России как украинец. У меня здесь нет разделений с русскими людьми. Мои дети учатся в русской школе, я сам работаю с русскими и я вижу, что русский народ любит нашу украинскую культуру, наш язык, нашу кухню. Поэтому я встал на Красной площади в Москве, чтобы опровергнуть мнение, что все проблемы украинского народа пришли через русских. Другие украинцы, которые тоже живут в России, так же, как и я, вышли на улицы, и мы все пережили одно - единение сердец. Неправда, что русские и украинцы - как кошка с собакой; так говорят политики, но не мы, простые люди. Вместе мы - народ, который нельзя разлучить, мы будем держаться вместе. Такими мероприятиями мы можем вместе противостоять всем конфликтам, в которые нас втягивают. Просто повторяйте за нами, давайте обнимемся!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https://www.hintergrund.de/globales/kriege/den-krieg-in-libyen-verstehen/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https://me.me/i/christians-make-a-ring-around-muslims-so-they-could-pray-8592383</w:t>
        </w:r>
      </w:hyperlink>
      <w:hyperlink w:history="true" r:id="rId23">
        <w:r w:rsidRPr="00F24C6F">
          <w:rPr>
            <w:rStyle w:val="Hyperlink"/>
          </w:rPr>
          <w:rPr>
            <w:sz w:val="18"/>
          </w:rPr>
          <w:t>https://medienschafe.wordpress.com/tag/libyen/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http://www.us-politik.ch/teil16.htm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#Mirwowsemmire - Мир во всём мире - </w:t>
      </w:r>
      <w:hyperlink w:history="true" r:id="rId25">
        <w:r w:rsidRPr="00F24C6F">
          <w:rPr>
            <w:rStyle w:val="Hyperlink"/>
          </w:rPr>
          <w:t>www.kla.tv/Mirwowsemmire</w:t>
        </w:r>
      </w:hyperlink>
      <w:r w:rsidR="0026191C">
        <w:rPr/>
        <w:br/>
      </w:r>
      <w:r w:rsidR="0026191C">
        <w:rPr/>
        <w:br/>
      </w:r>
      <w:r w:rsidRPr="002B28C8">
        <w:t xml:space="preserve">#Ukraine-ru - </w:t>
      </w:r>
      <w:hyperlink w:history="true" r:id="rId26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Целенаправленное подстрекательство побеждено!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www.kla.tv/15690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intergrund.de/globales/kriege/den-krieg-in-libyen-verstehen/" TargetMode="External" Id="rId21" /><Relationship Type="http://schemas.openxmlformats.org/officeDocument/2006/relationships/hyperlink" Target="https://me.me/i/christians-make-a-ring-around-muslims-so-they-could-pray-8592383" TargetMode="External" Id="rId22" /><Relationship Type="http://schemas.openxmlformats.org/officeDocument/2006/relationships/hyperlink" Target="https://medienschafe.wordpress.com/tag/libyen/" TargetMode="External" Id="rId23" /><Relationship Type="http://schemas.openxmlformats.org/officeDocument/2006/relationships/hyperlink" Target="http://www.us-politik.ch/teil16.htm" TargetMode="External" Id="rId24" /><Relationship Type="http://schemas.openxmlformats.org/officeDocument/2006/relationships/hyperlink" Target="https://www.kla.tv/Mirwowsemmire" TargetMode="External" Id="rId25" /><Relationship Type="http://schemas.openxmlformats.org/officeDocument/2006/relationships/hyperlink" Target="https://www.kla.tv/Ukraine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69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69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Целенаправленное подстрекательство побеждено!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