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73ecf419de4e33" /><Relationship Type="http://schemas.openxmlformats.org/package/2006/relationships/metadata/core-properties" Target="/package/services/metadata/core-properties/ddef30689a254c0d9fd44862a208d57f.psmdcp" Id="R9ed86f70d7d242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changement climatique et les prévisions – un faux, un fake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médias dits « de qualité » diffusent des scénarios d'horreur sur la fonte des glaciers, alors même que la glace des calottes polaires et de nombreux glaciers s’accroît. Dans cette émission, Kla.TV fait entendre deux voix qui vont contre l'hystérie médiatique par rapport au climat.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que la terre existe, les périodes chaudes et froides alternent constamment. Cela signifie que le climat est en constante évolution, même sans intervention humaine. En ce moment, nous vivons dans une ère glaciaire. Au cours d'une période glaciaire, une région polaire au moins est couverte par une nappe de glace, mais ce n'est pas l'état « normal » de la Terre. Pendant les 80 à 90 % de l'histoire de la Terre, les régions polaires étaient libres de glace. Bien que nous vivions à une époque où les températures sont extrêmement basses par rapport à l'histoire de la Terre, diverses mesures sont prises pour lutter contre un réchauffement climatique. Les médias dits « de qualité » diffusent des scénarios d'horreur sur la fonte des glaciers, alors même que la glace des calottes polaires et de nombreux autres glaciers s’accroît. L'émission d'aujourd'hui fait entendre deux voix qui vont contre l'hystérie médiatique du climat.</w:t>
        <w:br/>
        <w:t xml:space="preserve"/>
        <w:br/>
        <w:t xml:space="preserve">Patrick Frank, professeur à l'Université de Stanford, a publié le 6 septembre 2019, dans la revue Frontiers in Earth Science, un article sur les erreurs de prévision d’un changement climatique. Il avait déjà essayé de publier ses conclusions dans plusieurs magazines. Toutefois, ses efforts ont été contrecarrés à plusieurs reprises par des lobbys. D'après les résultats de ses recherches, tous les calculs basés sur des modèles climatiques sont du point de la physique dénués de sens. De même, l'influence du CO2 sur le climat ne peut pas être démontrée. Cependant il est facile de prouver que les modèles climatiques qui prédisent l'évolution du réchauffement de la planète ne sont pas corrects. </w:t>
        <w:br/>
        <w:t xml:space="preserve">Cela est également confirmé par le paléoclimatologue Augusto Mangini de l'Université de Heidelberg : « Nous avons des données qui montrent que durant les dix mille dernières années, il y a eu des périodes aussi chaudes ou même plus chaudes qu'aujourd'hui. Il est également faux d’affirmer que le réchauffement actuel avance beaucoup plus rapidement que les réchauffements d’autrefois.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https://de.wikipedia.org/wiki/Eiszeitalter</w:t>
        </w:r>
      </w:hyperlink>
      <w:r w:rsidR="0026191C">
        <w:rPr/>
        <w:br/>
      </w:r>
      <w:hyperlink w:history="true" r:id="rId22">
        <w:r w:rsidRPr="00F24C6F">
          <w:rPr>
            <w:rStyle w:val="Hyperlink"/>
          </w:rPr>
          <w:rPr>
            <w:sz w:val="18"/>
          </w:rPr>
          <w:t>https://dieunbestechlichen.com/2019/07/peinlich-fuer-die-klimaarlarmisten-gletscher-wachsen-weltweit-wieder/</w:t>
        </w:r>
      </w:hyperlink>
      <w:r w:rsidR="0026191C">
        <w:rPr/>
        <w:br/>
      </w:r>
      <w:hyperlink w:history="true" r:id="rId23">
        <w:r w:rsidRPr="00F24C6F">
          <w:rPr>
            <w:rStyle w:val="Hyperlink"/>
          </w:rPr>
          <w:rPr>
            <w:sz w:val="18"/>
          </w:rPr>
          <w:t>http://www.journalistenwatch.com/2019/09/12/in-truemmern-neues/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4">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changement climatique et les prévisions – un faux, un fake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www.kla.tv/15728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iszeitalter" TargetMode="External" Id="rId21" /><Relationship Type="http://schemas.openxmlformats.org/officeDocument/2006/relationships/hyperlink" Target="https://dieunbestechlichen.com/2019/07/peinlich-fuer-die-klimaarlarmisten-gletscher-wachsen-weltweit-wieder/" TargetMode="External" Id="rId22" /><Relationship Type="http://schemas.openxmlformats.org/officeDocument/2006/relationships/hyperlink" Target="http://www.journalistenwatch.com/2019/09/12/in-truemmern-neues/" TargetMode="External" Id="rId23" /><Relationship Type="http://schemas.openxmlformats.org/officeDocument/2006/relationships/hyperlink" Target="https://www.kla.tv/ChangementClimatiq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changement climatique et les prévisions – un faux, un fake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