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350130c64b408b" /><Relationship Type="http://schemas.openxmlformats.org/package/2006/relationships/metadata/core-properties" Target="/package/services/metadata/core-properties/3322cfe82385462dba97cb82b62ffd5f.psmdcp" Id="R291d93784eac46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12a AZK-Kanto : « Ni diras STOP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Kanto&amp;nbsp;: «&amp;nbsp;Ni diras STOP&amp;nbsp;!&amp;nbsp;» Okaze de la 12a AZK (Koalicio anti-cenzuro)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Estas tiom da sufero ĉimonde.</w:t>
        <w:br/>
        <w:t xml:space="preserve">Kiom longe ni povos ankoraŭ deturni la rigardon?</w:t>
        <w:br/>
        <w:t xml:space="preserve">Milito estas tute proksima,</w:t>
        <w:br/>
        <w:t xml:space="preserve">se ni ne ekstaras nun, ĉiuj kune.</w:t>
        <w:br/>
        <w:t xml:space="preserve">Ni ne volas militon.</w:t>
        <w:br/>
        <w:t xml:space="preserve">Ĉu tiel malfacile kompreneble?</w:t>
        <w:br/>
        <w:t xml:space="preserve">milito kreas nur perdintojn, </w:t>
        <w:br/>
        <w:t xml:space="preserve">ĝi alportas nur malfeliĉon kaj suferon al ambaŭ flankoj.</w:t>
        <w:br/>
        <w:t xml:space="preserve">Ni ne volas militon.</w:t>
        <w:br/>
        <w:t xml:space="preserve">Ĉar je la fino, neniu gajnos</w:t>
        <w:br/>
        <w:t xml:space="preserve">Vi, homoj de ĉi tiu terglobo, ekstaru ĉiuj kune !</w:t>
        <w:br/>
        <w:t xml:space="preserve">Ni diras STOP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#KontraumilitaKanto - Kontraŭmilita kanto - </w:t>
      </w:r>
      <w:hyperlink w:history="true" r:id="rId22">
        <w:r w:rsidRPr="00F24C6F">
          <w:rPr>
            <w:rStyle w:val="Hyperlink"/>
          </w:rPr>
          <w:t>www.kla.tv/KontraumilitaKanto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12a AZK-Kanto : « Ni diras STOP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www.kla.tv/15797</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KontraumilitaKant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97"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12a AZK-Kanto : « Ni diras STOP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