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1dcfe37c5244ea" /><Relationship Type="http://schemas.openxmlformats.org/package/2006/relationships/metadata/core-properties" Target="/package/services/metadata/core-properties/476e3731718a46d0b02bead89be5421a.psmdcp" Id="R51d6b76f119848b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Verleumdete Scientology Ehefrau Miscavige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Hugo Stamm, notorischer
Sektenjäger und Verleumder aufrichtiger
Menschen, beteiligte
sich wieder einmal mehr sofort
an einem bösen Gerücht: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Hugo Stamm, notorischer</w:t>
        <w:br/>
        <w:t xml:space="preserve">Sektenjäger und Verleumder aufrichtiger</w:t>
        <w:br/>
        <w:t xml:space="preserve">Menschen, beteiligte</w:t>
        <w:br/>
        <w:t xml:space="preserve">sich wieder einmal mehr sofort</w:t>
        <w:br/>
        <w:t xml:space="preserve">an einem bösen Gerücht: Die</w:t>
        <w:br/>
        <w:t xml:space="preserve">Ehefrau von Scientology-Oberhaupt</w:t>
        <w:br/>
        <w:t xml:space="preserve">David Miscavige ist seit</w:t>
        <w:br/>
        <w:t xml:space="preserve">Jahren spurlos verschwunden.</w:t>
        <w:br/>
        <w:t xml:space="preserve">Die Polizei fahndet, nachdem</w:t>
        <w:br/>
        <w:t xml:space="preserve">Scientology-Aussteigerin Leah</w:t>
        <w:br/>
        <w:t xml:space="preserve">Remini Vermisstenanzeige erstattet</w:t>
        <w:br/>
        <w:t xml:space="preserve">hat. Weltweites Mediengeschrei</w:t>
        <w:br/>
        <w:t xml:space="preserve">und Gewinsel war wie</w:t>
        <w:br/>
        <w:t xml:space="preserve">immer die gewollte Folge. Still</w:t>
        <w:br/>
        <w:t xml:space="preserve">bleibt es aber wie gewohnt,</w:t>
        <w:br/>
        <w:t xml:space="preserve">nachdem die Frau munter bei der</w:t>
        <w:br/>
        <w:t xml:space="preserve">Arbeit für Scientology angetroffen</w:t>
        <w:br/>
        <w:t xml:space="preserve">wurde … Schon einen</w:t>
        <w:br/>
        <w:t xml:space="preserve">Tag nach der Verleumdungswelle,</w:t>
        <w:br/>
        <w:t xml:space="preserve">wie CH-Scientology-Chef</w:t>
        <w:br/>
        <w:t xml:space="preserve">Jürg Stettler schreibt: „Das ist</w:t>
        <w:br/>
        <w:t xml:space="preserve">eine völlig künstlich aufgebauschte</w:t>
        <w:br/>
        <w:t xml:space="preserve">Geschichte: Die Frau</w:t>
        <w:br/>
        <w:t xml:space="preserve">von David Miscavige war noch</w:t>
        <w:br/>
        <w:t xml:space="preserve">nie stark in der Öffentlichkeit …,</w:t>
        <w:br/>
        <w:t xml:space="preserve">ich selber habe sie noch nie</w:t>
        <w:br/>
        <w:t xml:space="preserve">gesehen, obwohl ich an vielen</w:t>
        <w:br/>
        <w:t xml:space="preserve">Veranstaltungen mit D. Miscavige</w:t>
        <w:br/>
        <w:t xml:space="preserve">war. Dann hat man dieses</w:t>
        <w:br/>
        <w:t xml:space="preserve">Gerücht gestreut und sogar eine</w:t>
        <w:br/>
        <w:t xml:space="preserve">Vermisstenanzeige gemacht. Die</w:t>
        <w:br/>
        <w:t xml:space="preserve">Polizei hat innert ein paar</w:t>
        <w:br/>
        <w:t xml:space="preserve">Stunden D. Miscavige und seine</w:t>
        <w:br/>
        <w:t xml:space="preserve">Frau getroffen und festgestellt,</w:t>
        <w:br/>
        <w:t xml:space="preserve">dass alles okay ist und die Sache</w:t>
        <w:br/>
        <w:t xml:space="preserve">war erledigt …“ Leider wie</w:t>
        <w:br/>
        <w:t xml:space="preserve">immer ohne, dass die Medien</w:t>
        <w:br/>
        <w:t xml:space="preserve">ihre Unterstellungen berichtigten.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Tagesanzeiger Anfang August 2013 und Mail - CH Chef Scientology </w:t>
        <w:rPr>
          <w:sz w:val="18"/>
        </w:rPr>
      </w:r>
      <w:hyperlink w:history="true" r:id="rId21">
        <w:r w:rsidRPr="00F24C6F">
          <w:rPr>
            <w:rStyle w:val="Hyperlink"/>
          </w:rPr>
          <w:rPr>
            <w:sz w:val="18"/>
          </w:rPr>
          <w:t>http://www.tagesanzeiger.ch/panorama/vermischtes/Wo-ist-die-Frau-des-ScientologyBosses/31073157/print.html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#Scientology - </w:t>
      </w:r>
      <w:hyperlink w:history="true" r:id="rId22">
        <w:r w:rsidRPr="00F24C6F">
          <w:rPr>
            <w:rStyle w:val="Hyperlink"/>
          </w:rPr>
          <w:t>www.kla.tv/Scientology</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Verleumdete Scientology Ehefrau Miscavige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panorama/vermischtes/Wo-ist-die-Frau-des-ScientologyBosses/31073157/print.html" TargetMode="External" Id="rId21" /><Relationship Type="http://schemas.openxmlformats.org/officeDocument/2006/relationships/hyperlink" Target="https://www.kla.tv/Scientology"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Verleumdete Scientology Ehefrau Miscavige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