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d265973c124dfe" /><Relationship Type="http://schemas.openxmlformats.org/package/2006/relationships/metadata/core-properties" Target="/package/services/metadata/core-properties/73ec5b231cd040fcae42de2099cccb0b.psmdcp" Id="R3910cd827bea4e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 China kritisiert, zu Hause beworben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Schlagworten wie „übergriffig“, „Totalüberwachung“ und „Diktatur“ verurteilen die deutschen Mainstream-Medien aufs Schärfste das Kontroll- und Überwachungssystem gegen die Bevölkerung in China, das mithilfe der 5. Generation des Mobilfunks (5G) aufgebaut wurde. Doch gleichzeitig werben sie hier zu Lande für dieselbe Technologie.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Aufs Schärfste kritisieren deutsche Mainstream-Medien das Kontroll- und Überwachungssystem in China. Gemeint ist ein soziales Bewertungssystem, das mithilfe von 5G (5. Generation der Mobilfunktechnologie) aufgebaut  wurde. Damit werden die Daten und das Verhalten jedes Einzelnen erfasst und ausgewertet, z.B. beim Onlinesurfen, Chatten und Shoppen, bei Verkehrsdelikten, Steuersünden usw. Bei schlechter Bewertung folgt eine entsprechende  Sanktionierung:</w:t>
        <w:br/>
        <w:t xml:space="preserve">Man darf mit keinem Hochgeschwindigkeitszug reisen, keinen Flug bzw. kein Hotelzimmer buchen und keine Immobilie kaufen. Das Vorgehen des chinesischen Staates wird von den Mainstream-Medien als übergriffig bezeichnet, Schlagwörter wie „aggressiv“, „Totalüberwachung“ und „Diktatur“ kommen ins Spiel. Doch während die Medien das Verhalten des chinesischen Staates gegenüber seinen eigenen  Bürgern anprangern, werben sie hierzulande für dieselbe Technologie, deren Entwicklung auch in Deutschland vorangetrieben wird. „Wer im Glashaus sitzt, sollte nicht mit Steinen werfen!“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https://www.spiegel.de/video/ueberwachungsstaat-in-china-kameras-und-roboter-in-peking-video-99027578.html¨</w:t>
        </w:r>
      </w:hyperlink>
      <w:r w:rsidR="0026191C">
        <w:rPr/>
        <w:br/>
      </w:r>
      <w:hyperlink w:history="true" r:id="rId22">
        <w:r w:rsidRPr="00F24C6F">
          <w:rPr>
            <w:rStyle w:val="Hyperlink"/>
          </w:rPr>
          <w:rPr>
            <w:sz w:val="18"/>
          </w:rPr>
          <w:t>https://taz.de/Ueberwachung-in-China/!5588103/</w:t>
        </w:r>
      </w:hyperlink>
      <w:r w:rsidR="0026191C">
        <w:rPr/>
        <w:br/>
      </w:r>
      <w:hyperlink w:history="true" r:id="rId23">
        <w:r w:rsidRPr="00F24C6F">
          <w:rPr>
            <w:rStyle w:val="Hyperlink"/>
          </w:rPr>
          <w:rPr>
            <w:sz w:val="18"/>
          </w:rPr>
          <w:t>https://www.youtube.com/watch?v=xckhBfuzG1s</w:t>
        </w:r>
      </w:hyperlink>
      <w:r w:rsidR="0026191C">
        <w:rPr/>
        <w:br/>
      </w:r>
      <w:hyperlink w:history="true" r:id="rId24">
        <w:r w:rsidRPr="00F24C6F">
          <w:rPr>
            <w:rStyle w:val="Hyperlink"/>
          </w:rPr>
          <w:rPr>
            <w:sz w:val="18"/>
          </w:rPr>
          <w:t>https://web.de/magazine/politik/politische-talkshows/talk-anne-china-diktatur-erfunden-34211890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#China - </w:t>
      </w:r>
      <w:hyperlink w:history="true" r:id="rId26">
        <w:r w:rsidRPr="00F24C6F">
          <w:rPr>
            <w:rStyle w:val="Hyperlink"/>
          </w:rPr>
          <w:t>www.kla.tv/China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 China kritisiert, zu Hause beworben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video/ueberwachungsstaat-in-china-kameras-und-roboter-in-peking-video-99027578.html&#168;" TargetMode="External" Id="rId21" /><Relationship Type="http://schemas.openxmlformats.org/officeDocument/2006/relationships/hyperlink" Target="https://taz.de/Ueberwachung-in-China/!5588103/" TargetMode="External" Id="rId22" /><Relationship Type="http://schemas.openxmlformats.org/officeDocument/2006/relationships/hyperlink" Target="https://www.youtube.com/watch?v=xckhBfuzG1s" TargetMode="External" Id="rId23" /><Relationship Type="http://schemas.openxmlformats.org/officeDocument/2006/relationships/hyperlink" Target="https://web.de/magazine/politik/politische-talkshows/talk-anne-china-diktatur-erfunden-34211890" TargetMode="External" Id="rId24" /><Relationship Type="http://schemas.openxmlformats.org/officeDocument/2006/relationships/hyperlink" Target="https://www.kla.tv/5G-Mobilfunk" TargetMode="External" Id="rId25" /><Relationship Type="http://schemas.openxmlformats.org/officeDocument/2006/relationships/hyperlink" Target="https://www.kla.tv/Chin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 China kritisiert, zu Hause beworben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