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9fb6bbb766e4fa4" /><Relationship Type="http://schemas.openxmlformats.org/package/2006/relationships/metadata/core-properties" Target="/package/services/metadata/core-properties/1ff01b09b6e74e0e9690c58f9d6a257d.psmdcp" Id="Rf50e430072d74da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Vetopedia - statistica privind daunele cauzate de vaccinuri</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Vetopedia - statistica privind daunele cauzate de vaccinuri Pot oare daunele apărute prin vaccinare să combată așa-numitele studii științifice şi în Germania care declară vaccinările drept inofensive? 
Niciodată nu pot fi respinse mii de mărturii de aceeași părere. 
Din acest motiv, Kla.tv aduce aici posibilitatea argumentelor prin exemple și în zona de limbă germană: 
Vetopedia oferă o imagine de ansamblu asupra cazurilor de afectare ca urmare a vaccinului. 
Astfel este vizibil dacă acestea au loc la fel de rar în practică după cum o recunosc organele oficiale.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Vetopedia - statistica privind daunele cauzate de vaccinuri Pot oare daunele apărute prin vaccinare să combată așa-numitele studii științifice şi în Germania care declară vaccinările drept inofensive? </w:t>
        <w:br/>
        <w:t xml:space="preserve">Niciodată nu pot fi respinse mii de mărturii de aceeași părere. </w:t>
        <w:br/>
        <w:t xml:space="preserve">Din acest motiv, Kla.tv aduce aici posibilitatea argumentelor prin exemple și în zona de limbă germană: </w:t>
        <w:br/>
        <w:t xml:space="preserve">Vetopedia oferă o imagine de ansamblu asupra cazurilor de afectare ca urmare a vaccinului. </w:t>
        <w:br/>
        <w:t xml:space="preserve">Astfel este vizibil dacă acestea au loc la fel de rar în practică după cum o recunosc organele oficiale. </w:t>
        <w:br/>
        <w:t xml:space="preserve">De aici se poate concluziona dacă vaccinările pot fi definite cu adevărat drept inofensive. </w:t>
        <w:br/>
        <w:t xml:space="preserve">Profitați și dumneavoastră de platforma de voci contrarii, VETOPEDIA.ORG pentru a raporta cazurile cunoscute de daune pricinuite de vaccinare! </w:t>
        <w:br/>
        <w:t xml:space="preserve">Faceți cunoscută această posibilitate printre victimele vaccinului, astfel încât cazurile de daune pricinuite de vaccinare să nu mai fie ținute în secret, ci să fie făcute publice!</w:t>
        <w:br/>
        <w:t xml:space="preserve">Se va arăta dacă şi în această țară studiile finanțate de complexul farmaceutic trebuie să fie chestionate masiv pe baza practicii experimentate. </w:t>
        <w:br/>
        <w:t xml:space="preserve">În acest caz, ar trebui evaluată siguranța vaccinărilor, iar „Legea vaccinării obligatorii” trebuie cântărită într-o lumină complet nouă. </w:t>
        <w:br/>
        <w:t xml:space="preserve">Foarte important este: printr-o răspândire pe scară largă, Vetopedia va putea aduce cazurile de daune cauzate de vaccinuri trecute sub tăcere în atenția publicului! </w:t>
        <w:br/>
        <w:t xml:space="preserve">De aceea, vă mulțumim de pe acum pentru fiecare caz transmis mai departe în mediul dumneavoastră!</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kw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Dokumentarfilm VAXXED ( </w:t>
        <w:rPr>
          <w:sz w:val="18"/>
        </w:rPr>
      </w:r>
      <w:hyperlink w:history="true" r:id="rId21">
        <w:r w:rsidRPr="00F24C6F">
          <w:rPr>
            <w:rStyle w:val="Hyperlink"/>
          </w:rPr>
          <w:rPr>
            <w:sz w:val="18"/>
          </w:rPr>
          <w:t>www.kla.tv/14793</w:t>
        </w:r>
      </w:hyperlink>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Vetopedia - statistica privind daunele cauzate de vaccinuri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www.kla.tv/16271</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01.05.2020</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4793"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271"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27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Vetopedia - statistica privind daunele cauzate de vaccinuri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