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b468a4019a145d2" /><Relationship Type="http://schemas.openxmlformats.org/package/2006/relationships/metadata/core-properties" Target="/package/services/metadata/core-properties/4e9cc965d95540f897db47f3e1c7c485.psmdcp" Id="Rca5ea2231bf24f0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Brevets sur le vivant : le lait maternel appartiendra-t-il bientôt à l'industrie alimentaire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multinationale alimentaire Nestlé a breveté des composants du lait maternel et a donc le droit exclusif de fabriquer et de commercialiser ces substances. Il existe déjà 2 000 brevets sur les ingrédients du lait maternel aux États-Unis et 1 000 en Europe. Cette tendance signifie-t-elle que nous ne pourrons bientôt plus disposer de notre propre corps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L’entreprise alimentaire suisse Nestlé, premier fournisseur mondial d’aliments artificiels pour bébés depuis des années, a breveté en 2009 et 2011 deux composants du lait maternel aux Etats-Unis. Il s’agit d’une part d’une combinaison de substances avec des probiotiques et d’autre part de la protéine « ostéoprotégérine » dans le lait animal et humain. Ces deux ingrédients ont été brevetés à des fins commerciales pour être ajoutés exclusivement au lait en poudre de Nestlé. Le titulaire du brevet Nestlé a donc le droit exclusif de fabriquer et de commercialiser ces substances. </w:t>
        <w:br/>
        <w:t xml:space="preserve">Les brevets sont des droits de propriété : Quiconque les enfreint peut-être poursuivi en justice par le propriétaire. </w:t>
        <w:br/>
        <w:t xml:space="preserve">La tendance aux brevets sur le vivant est à la hausse : aux États-Unis, il existe déjà environ 2 000 brevets sur des composants du lait maternel ; en Europe, il existe déjà 1 000 brevets sur des gènes humains. Il semble qu’un jour nous n’aurons plus de droit sur notre propre lait maternel ou même sur notre propre corps. Ce n’est qu’une question de temps.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sbo.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https://netzfrauen.org/2016/07/17/nestle-muttermilch/</w:t>
        </w:r>
      </w:hyperlink>
      <w:r w:rsidRPr="002B28C8">
        <w:t xml:space="preserve">| </w:t>
        <w:rPr>
          <w:sz w:val="18"/>
        </w:rPr>
      </w:r>
      <w:hyperlink w:history="true" r:id="rId22">
        <w:r w:rsidRPr="00F24C6F">
          <w:rPr>
            <w:rStyle w:val="Hyperlink"/>
          </w:rPr>
          <w:rPr>
            <w:sz w:val="18"/>
          </w:rPr>
          <w:t>https://vwmcclain.blogspot.com/2011/01/nestle-invention-</w:t>
        </w:r>
      </w:hyperlink>
      <w:r w:rsidR="0026191C">
        <w:rPr/>
        <w:br/>
      </w:r>
      <w:r w:rsidRPr="002B28C8">
        <w:t xml:space="preserve">osteoprotegerin-in.html | </w:t>
        <w:rPr>
          <w:sz w:val="18"/>
        </w:rPr>
      </w:r>
      <w:hyperlink w:history="true" r:id="rId23">
        <w:r w:rsidRPr="00F24C6F">
          <w:rPr>
            <w:rStyle w:val="Hyperlink"/>
          </w:rPr>
          <w:rPr>
            <w:sz w:val="18"/>
          </w:rPr>
          <w:t>https://www.greenpeace.de/sites/www.greenpeace.de/files/20121122-Keine-Patente-auf-Leben.pdf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#Nestle-fr - Nestlé - </w:t>
      </w:r>
      <w:hyperlink w:history="true" r:id="rId24">
        <w:r w:rsidRPr="00F24C6F">
          <w:rPr>
            <w:rStyle w:val="Hyperlink"/>
          </w:rPr>
          <w:t>www.kla.tv/Nestle-fr</w:t>
        </w:r>
      </w:hyperlink>
      <w:r w:rsidR="0026191C">
        <w:rPr/>
        <w:br/>
      </w:r>
      <w:r w:rsidR="0026191C">
        <w:rPr/>
        <w:br/>
      </w:r>
      <w:r w:rsidRPr="002B28C8">
        <w:t xml:space="preserve">#BrevetsBiologiques - biologiques - </w:t>
      </w:r>
      <w:hyperlink w:history="true" r:id="rId25">
        <w:r w:rsidRPr="00F24C6F">
          <w:rPr>
            <w:rStyle w:val="Hyperlink"/>
          </w:rPr>
          <w:t>www.kla.tv/BrevetsBiologiques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Brevets sur le vivant : le lait maternel appartiendra-t-il bientôt à l'industrie alimentaire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www.kla.tv/16389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12.05.2020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netzfrauen.org/2016/07/17/nestle-muttermilch/" TargetMode="External" Id="rId21" /><Relationship Type="http://schemas.openxmlformats.org/officeDocument/2006/relationships/hyperlink" Target="https://vwmcclain.blogspot.com/2011/01/nestle-invention-" TargetMode="External" Id="rId22" /><Relationship Type="http://schemas.openxmlformats.org/officeDocument/2006/relationships/hyperlink" Target="https://www.greenpeace.de/sites/www.greenpeace.de/files/20121122-Keine-Patente-auf-Leben.pdf" TargetMode="External" Id="rId23" /><Relationship Type="http://schemas.openxmlformats.org/officeDocument/2006/relationships/hyperlink" Target="https://www.kla.tv/Nestle-fr" TargetMode="External" Id="rId24" /><Relationship Type="http://schemas.openxmlformats.org/officeDocument/2006/relationships/hyperlink" Target="https://www.kla.tv/BrevetsBiologique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38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3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Brevets sur le vivant : le lait maternel appartiendra-t-il bientôt à l'industrie alimentaire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