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b1abbc56e7b4d35" /><Relationship Type="http://schemas.openxmlformats.org/package/2006/relationships/metadata/core-properties" Target="/package/services/metadata/core-properties/c2c26efbfe6541f48e497b6e7fe84771.psmdcp" Id="Rd9ac8a88e9b843e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Inteligenta spiono en ĉiu hejmo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Ĉu voĉa kontrolo en elektraj aparatoj estas akiri komforton koste de privateco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Ne nur aŭtoj kaj inteligentaj telefonoj, sed pli kaj pli da teknikaj hejmaj aparatoj kiel ekzemple fornoj, telerolaviloj kaj ventoliloj estas ekipitaj per mikrofonoj kaj ili estas kontroleblaj per voĉo. Tio sonas komforta, ĉu ne ? Sed en ĉi tiu teknika novigo ne temas nur pri pli da komforto, kiel prezentite. Estas, por tiel diri, nur allogaĵo.</w:t>
        <w:br/>
        <w:t xml:space="preserve">Efektive la objektivo estas ciferece enretigi ĉion kaj kolekti en biometrian datumbazon tiom da datumoj pri ĉiu homo kiom eblas. Ĉi tiu datumbazo enhavas biologiajn mezurojn aŭ fizikajn trajtojn, tio estas eksterajn personecajn trajtojn kaj kondutajn strukturojn de homoj por ilin identigi.</w:t>
        <w:br/>
        <w:t xml:space="preserve">Tiamaniere la konsumanto mem enportas la spionojn en la domon kaj kreas sian propran perfektan kontrolsistemon. Ĉu fordoni sian liberecon kontraŭ iomete pli da komforto ne estas tro granda ofero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wou.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www.watson.ch/digital/google/319645355-der-spion-in-deinem-haushaltsgeraet</w:t>
        </w:r>
      </w:hyperlink>
      <w:r w:rsidR="0026191C">
        <w:rPr/>
        <w:br/>
      </w:r>
      <w:hyperlink w:history="true" r:id="rId22">
        <w:r w:rsidRPr="00F24C6F">
          <w:rPr>
            <w:rStyle w:val="Hyperlink"/>
          </w:rPr>
          <w:rPr>
            <w:sz w:val="18"/>
          </w:rPr>
          <w:t>www.kaspersky.de/resource-center/definitions/biometrics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#KompletaGvatado - gvatado - </w:t>
      </w:r>
      <w:hyperlink w:history="true" r:id="rId23">
        <w:r w:rsidRPr="00F24C6F">
          <w:rPr>
            <w:rStyle w:val="Hyperlink"/>
          </w:rPr>
          <w:t>www.kla.tv/KompletaGvatado</w:t>
        </w:r>
      </w:hyperlink>
      <w:r w:rsidR="0026191C">
        <w:rPr/>
        <w:br/>
      </w:r>
      <w:r w:rsidR="0026191C">
        <w:rPr/>
        <w:br/>
      </w:r>
      <w:r w:rsidRPr="002B28C8">
        <w:t xml:space="preserve">#Ciferecigo - </w:t>
      </w:r>
      <w:hyperlink w:history="true" r:id="rId24">
        <w:r w:rsidRPr="00F24C6F">
          <w:rPr>
            <w:rStyle w:val="Hyperlink"/>
          </w:rPr>
          <w:t>www.kla.tv/Ciferecigo</w:t>
        </w:r>
      </w:hyperlink>
      <w:r w:rsidR="0026191C">
        <w:rPr/>
        <w:br/>
      </w:r>
      <w:r w:rsidR="0026191C">
        <w:rPr/>
        <w:br/>
      </w:r>
      <w:r w:rsidRPr="002B28C8">
        <w:t xml:space="preserve">#SmartHome-eo - home - </w:t>
      </w:r>
      <w:hyperlink w:history="true" r:id="rId25">
        <w:r w:rsidRPr="00F24C6F">
          <w:rPr>
            <w:rStyle w:val="Hyperlink"/>
          </w:rPr>
          <w:t>www.kla.tv/SmartHome-eo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Inteligenta spiono en ĉiu hejmo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www.kla.tv/16417</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16.05.2020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atson.ch/digital/google/319645355-der-spion-in-deinem-haushaltsgeraet" TargetMode="External" Id="rId21" /><Relationship Type="http://schemas.openxmlformats.org/officeDocument/2006/relationships/hyperlink" Target="https://www.kaspersky.de/resource-center/definitions/biometrics" TargetMode="External" Id="rId22" /><Relationship Type="http://schemas.openxmlformats.org/officeDocument/2006/relationships/hyperlink" Target="https://www.kla.tv/KompletaGvatado" TargetMode="External" Id="rId23" /><Relationship Type="http://schemas.openxmlformats.org/officeDocument/2006/relationships/hyperlink" Target="https://www.kla.tv/Ciferecigo" TargetMode="External" Id="rId24" /><Relationship Type="http://schemas.openxmlformats.org/officeDocument/2006/relationships/hyperlink" Target="https://www.kla.tv/SmartHome-eo"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17"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Inteligenta spiono en ĉiu hejmo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