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0bd0d92ea34209" /><Relationship Type="http://schemas.openxmlformats.org/package/2006/relationships/metadata/core-properties" Target="/package/services/metadata/core-properties/4eaa3f38ea8d4df2ad961751d4056afa.psmdcp" Id="Rd85484829aa343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culture européenne à la croisée des chemins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Des droits fondamentaux étendus pour les personnes d'origine africaine : c'est ce que prévoit l'UE dans une résolution adoptée à la majorité. Toute personne qui s'y oppose sera punie comme coupable de « crime haineux ». Pour en savoir plus, consultez cette émission.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personnes d'origine africaine recevront une aide supplémentaire en Europe grâce à l'extension des droits fondamentaux. C'est ce que le Parlement européen a demandé aux gouvernements des différents États membres de l'UE dans sa résolution* du 20 mars 2019, qui a été adoptée à la majorité par le Parlement européen en septembre 2019. La motion, qui n'a pas été rendue publique, repose essentiellement sur l'affirmation que les personnes d'origine africaine auraient contribué de manière significative à la construction de la société européenne tout au long de l'histoire. Contrairement à toute réalité historique, l'Europe en déduit l'obligation d'accepter ces peuples sans aucune limite. La motion prévoit également de les protéger préventivement contre d'éventuels incidents discriminatoires en Europe. </w:t>
        <w:br/>
        <w:t xml:space="preserve">Cela inclut, par exemple, l'entrée dans l'UE par des voies sûres et légales et un traitement préférentiel dans des domaines de la vie tels que les marchés du travail et du logement, la culture, l'éducation, etc. Cette mesure abolirait une autre partie du droit à l'autodétermination des États membres de l'UE. « ExtremNews » résume ainsi la situation : « Quiconque ne veut pas accepter la rééducation prescrite par l'UE doit être enregistré, soumis à une enquête, poursuivi et sanctionné par les autorités comme coupable de « crime haineux » ». Les gouvernements des pays de l'UE voudront-ils imposer une telle chose à leurs peuples ? »</w:t>
        <w:br/>
        <w:t xml:space="preserve">Une célèbre expression dit : « Parce qu'ils ne savent pas ce qu'ils font » – c'est quelque chose qui ne s'applique pas à la plupart de nos politiciens. Au lieu de bonnes intentions, la plupart d'entre eux semblent viser le déconstruction « intentionnelle » de notre société.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avr./ef.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https://www.wortbedeutung.info/Entschlie%c3%9fung/</w:t>
        </w:r>
      </w:hyperlink>
      <w:r w:rsidR="0026191C">
        <w:rPr/>
        <w:br/>
      </w:r>
      <w:r w:rsidR="0026191C">
        <w:rPr/>
        <w:br/>
      </w:r>
      <w:hyperlink w:history="true" r:id="rId22">
        <w:r w:rsidRPr="00F24C6F">
          <w:rPr>
            <w:rStyle w:val="Hyperlink"/>
          </w:rPr>
          <w:rPr>
            <w:sz w:val="18"/>
          </w:rPr>
          <w:t>https://www.europarl.europa.eu/doceo/document/B-8-2019-0212_DE.html</w:t>
        </w:r>
      </w:hyperlink>
      <w:r w:rsidR="0026191C">
        <w:rPr/>
        <w:br/>
      </w:r>
      <w:r w:rsidR="0026191C">
        <w:rPr/>
        <w:br/>
      </w:r>
      <w:hyperlink w:history="true" r:id="rId23">
        <w:r w:rsidRPr="00F24C6F">
          <w:rPr>
            <w:rStyle w:val="Hyperlink"/>
          </w:rPr>
          <w:rPr>
            <w:sz w:val="18"/>
          </w:rPr>
          <w:t>https://www.youtube.com/watch?v=_IZd1pf-WSs&amp;feature=youtu.be</w:t>
        </w:r>
      </w:hyperlink>
      <w:r w:rsidR="0026191C">
        <w:rPr/>
        <w:br/>
      </w:r>
      <w:r w:rsidR="0026191C">
        <w:rPr/>
        <w:br/>
      </w:r>
      <w:hyperlink w:history="true" r:id="rId24">
        <w:r w:rsidRPr="00F24C6F">
          <w:rPr>
            <w:rStyle w:val="Hyperlink"/>
          </w:rPr>
          <w:rPr>
            <w:sz w:val="18"/>
          </w:rPr>
          <w:t>https://www.extremnews.com/berichte/politik/2cce177a9749efe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#PolitiqueUE - La politique de l'UE sous la loupe - </w:t>
      </w:r>
      <w:hyperlink w:history="true" r:id="rId25">
        <w:r w:rsidRPr="00F24C6F">
          <w:rPr>
            <w:rStyle w:val="Hyperlink"/>
          </w:rPr>
          <w:t>www.kla.tv/PolitiqueUE</w:t>
        </w:r>
      </w:hyperlink>
      <w:r w:rsidR="0026191C">
        <w:rPr/>
        <w:br/>
      </w:r>
      <w:r w:rsidR="0026191C">
        <w:rPr/>
        <w:br/>
      </w:r>
      <w:r w:rsidRPr="002B28C8">
        <w:t xml:space="preserve">#PacteMigration - de migration notre destin commun ? - </w:t>
      </w:r>
      <w:hyperlink w:history="true" r:id="rId26">
        <w:r w:rsidRPr="00F24C6F">
          <w:rPr>
            <w:rStyle w:val="Hyperlink"/>
          </w:rPr>
          <w:t>www.kla.tv/PacteMigration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culture européenne à la croisée des chemins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www.kla.tv/16569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ortbedeutung.info/Entschlie%c3%9fung/" TargetMode="External" Id="rId21" /><Relationship Type="http://schemas.openxmlformats.org/officeDocument/2006/relationships/hyperlink" Target="https://www.europarl.europa.eu/doceo/document/B-8-2019-0212_DE.html" TargetMode="External" Id="rId22" /><Relationship Type="http://schemas.openxmlformats.org/officeDocument/2006/relationships/hyperlink" Target="https://www.youtube.com/watch?v=_IZd1pf-WSs&amp;feature=youtu.be" TargetMode="External" Id="rId23" /><Relationship Type="http://schemas.openxmlformats.org/officeDocument/2006/relationships/hyperlink" Target="https://www.extremnews.com/berichte/politik/2cce177a9749efe" TargetMode="External" Id="rId24" /><Relationship Type="http://schemas.openxmlformats.org/officeDocument/2006/relationships/hyperlink" Target="https://www.kla.tv/PolitiqueUE" TargetMode="External" Id="rId25" /><Relationship Type="http://schemas.openxmlformats.org/officeDocument/2006/relationships/hyperlink" Target="https://www.kla.tv/PacteMigratio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6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culture européenne à la croisée des chemins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