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bd7d2ea95b14764" /><Relationship Type="http://schemas.openxmlformats.org/package/2006/relationships/metadata/core-properties" Target="/package/services/metadata/core-properties/23afaa584a99422680f84146e6b4ce01.psmdcp" Id="R1a2adea97530457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Выход из корона-кризиса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Основатель Kla.TV, AZK и газеты «Голос «За» и «Против» Иво Засек представляет интересный выход из корона-кризиса:  «Милосердие  предлагает  своё  решение  в  том, чтобы  все  принудительно закрытые  фирмы  получили возмещение убытков, не в виде дешёвого кредита из средств налогоплательщиков, а за счет прибыли тех, кто смог  чрезмерно  разбогатеть  за счет  этой  пандемии  коронавируса.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 передаче  «Clip &amp; Klartext» (в переводе - открытым текстом)  от  15  апреля  2020 года основатель Kla.TV, AZK и газеты «Голос «За» и «Против» Иво Засек представляет интересный  вариант  решения,  как  в  ходе  корона-кризиса  решить  финансовую проблему многих людей, вынужденных  разоряться. Вот небольшая выдержка из оригинала:  «Милосердие  предлагает  своё  решение  в  том, чтобы  все  принудительно закрытые  фирмы  получили возмещение убытков, но компенсация убытков не должна идти ни с наших банковских счетов,  ни  с  наших  налоговых поступлений. Мы должны  настаивать  на  этом!  [...] Поэтому  деньги  не  должны выплачиваться в виде ссуды. Они должны предоставляться в качестве компенсации в рамках  возмещения  ущерба. В  этом  суть.  Да,  но  кто  заплатит? </w:t>
        <w:br/>
        <w:t xml:space="preserve">Я уже слышу крики. Я объясняю это логикой милосердия: платят, во-первых, все  те,  кто только  что  смог чрезмерно  разбогатеть  за счет  этой  пандемии  корона вируса. [...] Поэтому все миллиардные прибыли, я говорю о  прибыли,  все  миллиарды прибыли, которые делаются, например, на продаже дезинфицирующих  средств  и  респираторных  масок,  а  также на лекарствах и медицинском лечении, которые возникли в связи  с  пандемией,  должны в  первую  очередь  идти  на компенсацию ущерба».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is./mb.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www.kla.tv/16166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Выход из корона-кризиса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www.kla.tv/16705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6166" TargetMode="External" Id="rId21" /><Relationship Type="http://schemas.openxmlformats.org/officeDocument/2006/relationships/hyperlink" Target="https://www.kla.tv/Coronaviru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0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0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Выход из корона-кризиса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