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4d287f9ae5647eb" /><Relationship Type="http://schemas.openxmlformats.org/package/2006/relationships/metadata/core-properties" Target="/package/services/metadata/core-properties/2cd1fa6a42e84a36afc1bd43f3dda9aa.psmdcp" Id="R33446fccb74d4487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Soluție contradictorie în ce priveşte donarea de organe - voci critice trecute sub tăcere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Ministrul federal german al sănătății, Jens Spahn, s-a decis din cauza lipsei de donatori de organe pentru o soluție așa-zisă de opunere. Soluția de opoziție înseamnă că toată lumea contează în mod automat ca donator de organe - cu excepția cazului în care persoana în cauză sau rudele în mod expres nu sunt de acord. Multe voci critică această evoluție, ele însă sunt ascunse de mass-media de masă, trecute sub tăcere.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Content Text ???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Author ???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---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Soluție contradictorie în ce priveşte donarea de organe - voci critice trecute sub tăcere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www.kla.tv/16837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18.07.2020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837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83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Soluție contradictorie în ce priveşte donarea de organe - voci critice trecute sub tăcere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