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5fd057af864d57" /><Relationship Type="http://schemas.openxmlformats.org/package/2006/relationships/metadata/core-properties" Target="/package/services/metadata/core-properties/1c18c86059694814b915b14864e9ad4e.psmdcp" Id="R798247bf82e94b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Război camuflat și obsesie diabolică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Matei 8,16: "Seara, au adus la Isus pe mulţi îndrăciţi. El, prin cuvântul Lui, a scos din ei duhurile necurate şi a tămăduit pe toţi bolnavii". 
Ființa umană este bună, creativă, demnă de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Matei 8,16: "Seara, au adus la Isus pe mulţi îndrăciţi. El, prin cuvântul Lui, a scos din ei duhurile necurate şi a tămăduit pe toţi bolnavii". </w:t>
        <w:br/>
        <w:t xml:space="preserve"/>
        <w:br/>
        <w:t xml:space="preserve">Ființa umană este bună, creativă, demnă de iubit. Cu toate acestea, toate religiile au atestat că omul poate ajunge sub obsesie diabolică. </w:t>
        <w:br/>
        <w:t xml:space="preserve">Însă de mult timp chiar și medicina, psihologia, știința, educația etc., a trebuit să capituleaze şi să recunoască faptul că cel mai inexplicabil lucru de sub cer nu poate fi explicat decât prin obsesie diabolică. </w:t>
        <w:br/>
        <w:t xml:space="preserve">Potrivit Evangheliilor, aproximativ o treime din slujirea lui Isus Cristos constă în expulzări ale demonilor. </w:t>
        <w:br/>
        <w:t xml:space="preserve">Care sunt caracteristicile tipice ale persoanelor posedate de diavol? </w:t>
        <w:br/>
        <w:t xml:space="preserve">Din start, orice comunicare rezonabilă cu ei este absolut imposibilă. </w:t>
        <w:br/>
        <w:t xml:space="preserve">Ei nu cunosc compasiune, nici milă, nici înțelegere, nici remușcare. </w:t>
        <w:br/>
        <w:t xml:space="preserve">Nu deţin logică sau adevăr. Posedaţii sunt concentrați numai pe propriile instincte, dorințe, interese, pofte, dependențe etc. </w:t>
        <w:br/>
        <w:t xml:space="preserve">Există multe tipuri de obsesie:</w:t>
        <w:br/>
        <w:t xml:space="preserve">de la impurități la excese sângeroase, de la răutate la dependențe de tortură ucigătoare, de la pedofilie la canibalism, de la cleptomanie la pradă, de la ceartă notorie la furie distructivă nemiloasă, de la obsesia de a avea dreptate la constrângere dictatorială, de la minciuna obișnuită la înșelăciuni profesionale continue de orice gen etc. Problemele pe care le provoacă sunt nenumărate.</w:t>
        <w:br/>
        <w:t xml:space="preserve">Cum îi explici, de exemplu, unui copil mic că părinții lui sunt posedați de diavol? </w:t>
        <w:br/>
        <w:t xml:space="preserve">Din păcate, aceeași întrebare trebuie pusă și la nivelul popoarelor: Cum le explici popoarelor neştiutoare că guvernele lor se află sub stăpânirea posedaților diabolici sau sunt chiar ele de acest fel? </w:t>
        <w:br/>
        <w:t xml:space="preserve">Oricine clasifică asta extremism religios greșește. </w:t>
        <w:br/>
        <w:t xml:space="preserve">Din păcate, tocmai această tragedie a devenit o problemă majoră pentru comunitatea globală. </w:t>
        <w:br/>
        <w:t xml:space="preserve">Ceea ce nu vrem să auzim, la fel ca şi copiii mici, trebuie totuși spus clar: Popoarelor, luați la cunoștiință că obsedaţii diabolici poartă un război hibrid, adică un război ascuns împotriva întregii omeniri.</w:t>
        <w:br/>
        <w:t xml:space="preserve">Ei cred, motivați de nebunia satanică, că trebuie să subjuge și să conducă întreaga lume. </w:t>
        <w:br/>
        <w:t xml:space="preserve">Nu mai putem confunda absența bombelor cu absența războiului! </w:t>
        <w:br/>
        <w:t xml:space="preserve">Ani de zile, astfel de elite delirante au condus această nouă formă de război – poate fi numit cu siguranță al treilea război mondial, la un nivel hibrid, adică divers și, mai ales, ascuns.</w:t>
        <w:br/>
        <w:t xml:space="preserve">Ţelul acestora: o nouă ordine mondială sub controlul lor total. </w:t>
        <w:br/>
        <w:t xml:space="preserve">Războiul lor hibrid cauzează mai multe daune pe toate nivelele și distruge mai multe vieți decât orice război anterior purtat cu arme convenționale, adică bombe etc. </w:t>
        <w:br/>
        <w:t xml:space="preserve">Vestea bună: La fel cum a fost mereu o modalitate de a elimina influența puterilor diavolești, există una  disponibilă în prezent la un nivel superior. </w:t>
        <w:br/>
        <w:t xml:space="preserve">Isus a încercat constant să anuleze influența ființelor demonice. </w:t>
        <w:br/>
        <w:t xml:space="preserve">De aceea, există o cale de ieșire şi din violența elitelor satanice actuale. </w:t>
        <w:br/>
        <w:t xml:space="preserve">Dar mai multe despre asta la final.</w:t>
        <w:br/>
        <w:t xml:space="preserve">1. Demografie: </w:t>
        <w:br/>
        <w:t xml:space="preserve">Ca în fiecare război, în războiul hibrid anihilarea psihică a obiectului-țintă este pe primul loc. </w:t>
        <w:br/>
        <w:t xml:space="preserve">Din punct de vedere demografic, distrugerea sa e inițiată prin măsuri psihologice și sociale: de exemplu, prin combaterea rolurilor tradiționale, prin slăbirea căsătoriei ca instituție, prin forme tot mai numeroase de contracepție, prin promovarea avorturilor, chiar şi după naștere și multe altele. Aceste intervenții sigilează declinul social mai eficient decât orice război cu bombe. </w:t>
        <w:br/>
        <w:t xml:space="preserve">Milioane de potențiali „dușmani” chiar nu se nasc.</w:t>
        <w:br/>
        <w:t xml:space="preserve">2. State naționale</w:t>
        <w:br/>
        <w:t xml:space="preserve">De dragul noii lor ordini mondiale, instigatorii războiului hibrid conduc la năruirea tuturor statelor naționale existente. </w:t>
        <w:br/>
        <w:t xml:space="preserve">Încă o dată, fluxurile de refugiați sunt folosite ca „armă de migrare” – un instrument binecunoscut și încercat al militarilor și geostrategilor. Cauzele valurilor migrației se află în războaiele, conflictele și revoluțiile iniţiate intenţionat. </w:t>
        <w:br/>
        <w:t xml:space="preserve">Așa se face că sistemele noastre sociale sunt bombardate hibrid – cu scopul de a destabiliza toate statele naționale și de a le înlocui cu un sistem social unic socialist.</w:t>
        <w:br/>
        <w:t xml:space="preserve">3. Tehnologii</w:t>
        <w:br/>
        <w:t xml:space="preserve">Oamenii de știință de vârf au dezvoltat mondial tehnologii pentru aceşti instigatori de războaie, cu care ei pot controla întreaga umanitate după bunul plac, îmbolnăvind și ucigând cu: bombe atomice, viruși mortali ca arme biologice de război, tehnologii genetice, dispozitive de supraveghere la orice colț și în spațiu – și alte mii de lucruri din echipamentul lor standard.</w:t>
        <w:br/>
        <w:t xml:space="preserve">4. Sănătate</w:t>
        <w:br/>
        <w:t xml:space="preserve">Războiul hibrid este orientat şi împotriva sănătăţii: majoritatea metodelor naturale de vindecare au fost înlocuite de mult timp cu medicamente chimice. </w:t>
        <w:br/>
        <w:t xml:space="preserve">Oare se vrea ca jugul concernelor farmaceutice să controleze din ce în ce mai mult popoarele după bunul plac, să impună interdicții, să le jefuiască complet și să le distrugă sistematic? </w:t>
        <w:br/>
        <w:t xml:space="preserve">E timpul să examinăm cu atenție toate aceste manevre pentru a vedea dacă în spatele îngrijirilor medicale nu se află o obsesie diabolică a instigatorilor hibrizi. </w:t>
        <w:br/>
        <w:t xml:space="preserve">La urma urmei, industria farmaceutică câștigă zilnic miliarde în urma bolilor noastre. Chiar dacă produsele lor au fost demascate de mult timp ca fiind principala cauză pentru majoritatea bolilor noastre, legăturile lor cu marile puteri sunt atât de diabolice, încât încă nu s-a schimbat nimic.</w:t>
        <w:br/>
        <w:t xml:space="preserve">5. Sărăcirea și înrobirea</w:t>
        <w:br/>
        <w:t xml:space="preserve">Tactica de război hibrid ne distruge economia într-o manieră vizată la nivel mondial – cu scopul de a jefui, a sărăci și a înrobi toate popoarele. Amintim doar două mișcări hibride dintre mii de altele similare: autoritatea financiară autorizată să falsifice bani, adică FED, încasează zilnic profituri de miliarde, de peste 100 de ani, fără niciun fel de contravalori materiale. </w:t>
        <w:br/>
        <w:t xml:space="preserve">Prin derivate din ce în ce mai diabolice, pariuri financiare și trucuri pe piața bursieră, elitele de bani se îmbină cu ele şi jefuiesc fără milă toate națiunile, ducându-le în mod intenționat la ruină, la sărăcie – la înrobirea totală! </w:t>
        <w:br/>
        <w:t xml:space="preserve">Oare se intenţionează ca actuala pandemie a virusului corona să deghizeze în mod deliberat colapsul financiar global care a rezultat din cele mai criminale pariuri financiare? </w:t>
        <w:br/>
        <w:t xml:space="preserve">Așadar, vina pentru colapsul economic actual poate fi atribuită virusului corona.</w:t>
        <w:br/>
        <w:t xml:space="preserve">6. Mass-media</w:t>
        <w:br/>
        <w:t xml:space="preserve">Mass-media, fiind controlată de puterea sinistră, a minţit zeci de ani comunitatea mondială, încât astăzi una din două persoane este de părere că presa nu spune adevărul. </w:t>
        <w:br/>
        <w:t xml:space="preserve">Cu toate acestea, e posibil să nu se schimbe nimic? </w:t>
        <w:br/>
        <w:t xml:space="preserve">Există cumva legături atât de puternice cu puterile diavolești din umbră, încât niciun guvern independent din lume nu îndrăznește să se ridice împotriva lor?</w:t>
        <w:br/>
        <w:t xml:space="preserve">7. Educație</w:t>
        <w:br/>
        <w:t xml:space="preserve">Un alt atac hibrid vizează educația noastră. Se are oare ca obiectiv năruirea totală a sistemelor noastre de învățământ? </w:t>
        <w:br/>
        <w:t xml:space="preserve">De exemplu prin migrația necontrolată sau a creșterii inteligenței artificiale pe calea digitalizării? </w:t>
        <w:br/>
        <w:t xml:space="preserve">Pe plan educațional, la nivel mondial, educatori autorizaţi ne obligă copiii să se sexualizeze timpuriu, într-o nebunie de gender și multe alte lucruri. </w:t>
        <w:br/>
        <w:t xml:space="preserve">Dacă într-o bună zi vreo superputere ar scoate lumea din priză, nu s-ar dovedi într-o clipă că toate popoarele s-au cufundat în prostie? </w:t>
        <w:br/>
        <w:t xml:space="preserve">Prin urmare, o eroziune puternică a educației este în creștere. </w:t>
        <w:br/>
        <w:t xml:space="preserve">Viitoarea deficiență de meseriaşi şi specialişti de încredere este previzibilă. </w:t>
        <w:br/>
        <w:t xml:space="preserve">Este programat colapsul economic total şi al infrastructurii? </w:t>
        <w:br/>
        <w:t xml:space="preserve">ONU și politicienii săi cel puțin forţează toate măsurile și legile de sabotaj.</w:t>
        <w:br/>
        <w:t xml:space="preserve">8. Economie</w:t>
        <w:br/>
        <w:t xml:space="preserve">Întreaga noastră economie este, de asemenea, prinsă în focul acestui nou tip de război ascuns. </w:t>
        <w:br/>
        <w:t xml:space="preserve">Oare vizează sabotorii producția și consumul nostru, sub pretextul protejării mediului și reducerii CO2? </w:t>
        <w:br/>
        <w:t xml:space="preserve">Cel puțin, actuala isterie climatică a fost planificată cu grupuri precum „Fridays for Future” sau „Extinction Rebellion”. </w:t>
        <w:br/>
        <w:t xml:space="preserve">Lucrarea de strategie „Cum să conducem publicul în modul de urgență”, întocmită la masa verde, a fost publicată în 2016. </w:t>
        <w:br/>
        <w:t xml:space="preserve">„The Climate Mobilisation” – un grup american din spatele documentului de strategie – promovează mobilizarea totală a societății pentru a combate așa-zisele schimbări climatice provocate de om. </w:t>
        <w:br/>
        <w:t xml:space="preserve">(Sursa: www.theclimatemobilization.org/emergency-mode)</w:t>
        <w:br/>
        <w:t xml:space="preserve">Statele Unite dictează din nou exemplul: întreaga societate ar trebui să-și sacrifice nevoile individuale pentru marele scop al Noii Ordini Mondiale, sub pretextul salvării climatice.</w:t>
        <w:br/>
        <w:t xml:space="preserve">9. Alimentarea cu energie</w:t>
        <w:br/>
        <w:t xml:space="preserve">Alimentarea noastră de energie se află, de asemenea, în vizorul instigatorilor de război hibrid. </w:t>
        <w:br/>
        <w:t xml:space="preserve">Germania și Europa de Vest își pierd suveranitatea energetică din cauza eliminării treptate a centralelor nucleare și a cărbunelui. </w:t>
        <w:br/>
        <w:t xml:space="preserve">Aclamatele „energii regenerabile, dar ineficiente” duc în mod specific la dependența totală de importurile de energie.</w:t>
        <w:br/>
        <w:t xml:space="preserve">10. Aprovizionarea cu alimente</w:t>
        <w:br/>
        <w:t xml:space="preserve">Războiul ascuns nu ocoleşte nici aprovizionarea cu alimente: producția agricolă e din ce în ce mai restricționată de reglementări și prescripţii. Consecința acestui fapt este dispariţia fermierilor și scăderea producției de produse alimentare. </w:t>
        <w:br/>
        <w:t xml:space="preserve">În acest fel, s-ar putea enumera foarte multe: Războiul hibrid împotriva planificării și infrastructurii de trafic, împotriva naturii și a vremii, împotriva tuturor tendințelor conservatoare din politică, împotriva oricărei religii, cu excepția satanismului, atacul asupra sănătății noastre prin extinderea telefoniei mobile la nivel național, care prin 5G va fi întărit drastic și va avea consecințe fatale asupra florei și faunei etc. </w:t>
        <w:br/>
        <w:t xml:space="preserve">În ceea ce privește toate țintele, trebuie precizat în rezumat că acestea pun în aplicare în mod sistematic sfaturile lui Sun Tsu. </w:t>
        <w:br/>
        <w:t xml:space="preserve">Sun Tsu a fost un vechi strateg de război chinez, care a scris cu aproximativ 500 de ani înainte de Cristos: </w:t>
        <w:br/>
        <w:t xml:space="preserve">„Cea mai mare artă este să frângi rezistența inamicului fără luptă: dezbină tot ceea ce-i bun în țara inamicului. </w:t>
        <w:br/>
        <w:t xml:space="preserve">Implică reprezentanții claselor conducătoare în fapte frauduloase. (...) </w:t>
        <w:br/>
        <w:t xml:space="preserve">Răspândeşte dezacordul și conflictele între cetățenii țării inamice. </w:t>
        <w:br/>
        <w:t xml:space="preserve">Îndreaptă-i pe tineri împotriva bătrânilor. Distruge echipamentele, proviziile, ordinea forțelor armate inamice prin toate mijloacele. </w:t>
        <w:br/>
        <w:t xml:space="preserve">Devalorizează tradițiile și dumnezeii..."</w:t>
        <w:br/>
        <w:t xml:space="preserve">În final, ne punem întrebarea: în ce mod pot fi eliberate  popoarele din strânsoarea atacatorilor lor diabolici? </w:t>
        <w:br/>
        <w:t xml:space="preserve">Secretul unui exorcist de succes constă în stăpânirea demonului, adică stăpânirea voinței sale de nezdruncinat. </w:t>
        <w:br/>
        <w:t xml:space="preserve">Prin faptul că el mustră țintit demonii sălășuiți în om și le poruncește să iasă din posedați, el creează un pârjol duhovnicesc și demonii fug în panică. </w:t>
        <w:br/>
        <w:t xml:space="preserve">Exact același lucru se va întâmpla de îndată ce popoarele chinuite de războiul hibrid vor conştientiza jocul diabolic și, în virtutea voinței lor unite, vor pune capăt tuturor lucrărilor diabolice și puterii acestora. </w:t>
        <w:br/>
        <w:t xml:space="preserve">Fermitatea sinergică a popoarelor va înfăşura lanțul de oțel în jurul diavolului, așa cum a fost schițat profetic în urmă cu 2.000 de ani.</w:t>
        <w:br/>
        <w:t xml:space="preserve">Apocalipsa 20 exprimă smulgerea rădăcinii tuturor relelor prin următoarea imagine:</w:t>
        <w:br/>
        <w:t xml:space="preserve">„Apoi am văzut coborându-se din cer un înger care ţinea în mână cheia adâncului şi un lanţ mare.</w:t>
        <w:br/>
        <w:t xml:space="preserve">El a pus mâna pe balaur, pe şarpele cel vechi, care este diavolul şi Satana, şi l-a legat pentru o mie de ani.</w:t>
        <w:br/>
        <w:t xml:space="preserve">L-a aruncat în adânc, l-a închis acolo şi a pecetluit intrarea deasupra lui, ca să nu mai înşele neamurile, până se vor împlini cei o mie de ani...” (V. 1-3).</w:t>
        <w:br/>
        <w:t xml:space="preserve">Ființele umane abuzate nu ar trebui să aștepte pasiv ca un înger să plutească din cer și să facă acest job pentru ele – popoarele trezite sunt menite ele însele să constituie acest lanț. </w:t>
        <w:br/>
        <w:t xml:space="preserve">Îngerul, deci trimisul, simbolizează epoca noastră, în care se învinge ceea ce pare de neînfrânt. Popoarele sincere trebuie să devină ele însele acel lanț invincibil, deci unitatea universală împotriva ticăloșilor hibrizi. </w:t>
        <w:br/>
        <w:t xml:space="preserve">Acest lanţ se formează de câte ori se lămureşte temeinic despre tragedia hibridă. </w:t>
        <w:br/>
        <w:t xml:space="preserve">Popoarele se ridică unite într-o voință de oțel împotriva acestor lucrări și puteri rele. </w:t>
        <w:br/>
        <w:t xml:space="preserve">În mod inevitabil, îi privează astfel pe instigatorii hibrizi de orice energie sponsorizată diabolic, de orice curaj din afară, orice fantezie satanică și putere de vizualizare. </w:t>
        <w:br/>
        <w:t xml:space="preserve">Așadar, cei până acum neînvinşi cad peste noapte, se scufundă în stare de şoc duhovnicesc, în spaimă, în deznădejde și neputinţă. </w:t>
        <w:br/>
        <w:t xml:space="preserve">Puterea unită a voinței popoarelor și strigătul sinergic spre bine pot pune capăt tuturor atrocităţilor numite mai sus. </w:t>
        <w:br/>
        <w:t xml:space="preserve">Răspândiţi de aceea această cunoaștere pe cât posibil!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Război camuflat și obsesie diabolică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www.kla.tv/16900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24.07.2020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0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Război camuflat și obsesie diabolică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