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7e0cbd52af4839" /><Relationship Type="http://schemas.openxmlformats.org/package/2006/relationships/metadata/core-properties" Target="/package/services/metadata/core-properties/a5071d3d0dc341f084578361c01533f5.psmdcp" Id="R3962a049bddf47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Comité d'enquête sur le coronavirus :  Les citoyens prennent leurs responsabilités face à une politique qui a déraillé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Haditsch : « Le Comité d'enquête extra-parlementaire sur le coronavirus est nécessaire parce que, dès le départ, soit par négligence grave, soit intentionnellement, sans la diligence requise, c'est-à-dire sans la moindre considération pour les dommages collatéraux, des décisions irresponsables et inappropriées ont été prises, qui ont également porté atteinte aux droits démocratiques fondamentaux et bafoué les obligations éthiques.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w:t>
        <w:br/>
        <w:t xml:space="preserve">Les informations suivantes sont d'une importance exceptionnelle. Nous vous demandons de suivre les explications du Prof. Haditsch, du Dr Heiko Schöning et du Dr Bodo Schiffmann. Chaque citoyen européen est tenu de faire de son mieux et de contribuer autant que possible à ce que le « Comité d'enquête extra-parlementaire sur le coronavirus », qui a été proclamé ici, reçoive de toutes parts le soutien dont il a besoin. C’est pourquoi, que ceux qui connaissent des personnes compétentes veuillent les mettre en contact avec ce comité d'enquête indépendant. La nécessité d'un « Comité d'enquête extra-parlementaire sur le coronavirus » a été introduite par le Prof. Haditsch avec les mots suivants </w:t>
        <w:br/>
        <w:t xml:space="preserve"/>
        <w:br/>
        <w:t xml:space="preserve">« Si nous passons au niveau des faits, nous devons nous poser la question : Pourquoi d’ailleurs ce comité d'enquête est-il nécessaire ?</w:t>
        <w:br/>
        <w:t xml:space="preserve">Cette enquête est nécessaire parce que, dès le départ, soit par négligence grave, soit intentionnellement, sans la diligence requise, c'est-à-dire sans la moindre considération pour les dommages collatéraux, des décisions irresponsables et inappropriées ont été prises, qui ont également porté atteinte aux droits démocratiques fondamentaux et bafoué les obligations éthiques. »</w:t>
        <w:br/>
        <w:t xml:space="preserve"/>
        <w:br/>
        <w:t xml:space="preserve">Que chaque téléspectateur examine les arguments avancés par l'ACU et y donne suite au mieux de ses capacités. Voici le texte complet de l'annonce de « l'ACU », le « Comité d'enquête extra-parlementaire sur le coronavirus.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https://www.youtube.com/watch?v=kplSgkaLoGA&amp;feature=youtu.be</w:t>
        </w:r>
      </w:hyperlink>
      <w:r w:rsidR="0026191C">
        <w:rPr/>
        <w:br/>
      </w:r>
      <w:r w:rsidRPr="002B28C8">
        <w:t xml:space="preserve">Bildquellen: </w:t>
        <w:rPr>
          <w:sz w:val="18"/>
        </w:rPr>
      </w:r>
      <w:hyperlink w:history="true" r:id="rId22">
        <w:r w:rsidRPr="00F24C6F">
          <w:rPr>
            <w:rStyle w:val="Hyperlink"/>
          </w:rPr>
          <w:rPr>
            <w:sz w:val="18"/>
          </w:rPr>
          <w:t>https://www.youtube.com/watch?v=kplSgkaLoGA&amp;feature=youtu.be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#CommentairesMediatiques - médiatiques - </w:t>
      </w:r>
      <w:hyperlink w:history="true" r:id="rId23">
        <w:r w:rsidRPr="00F24C6F">
          <w:rPr>
            <w:rStyle w:val="Hyperlink"/>
          </w:rPr>
          <w:t>www.kla.tv/CommentairesMediatiques</w:t>
        </w:r>
      </w:hyperlink>
      <w:r w:rsidR="0026191C">
        <w:rPr/>
        <w:br/>
      </w:r>
      <w:r w:rsidR="0026191C">
        <w:rPr/>
        <w:br/>
      </w:r>
      <w:r w:rsidRPr="002B28C8">
        <w:t xml:space="preserve">#SujetBrulant - brûlant - </w:t>
      </w:r>
      <w:hyperlink w:history="true" r:id="rId24">
        <w:r w:rsidRPr="00F24C6F">
          <w:rPr>
            <w:rStyle w:val="Hyperlink"/>
          </w:rPr>
          <w:t>www.kla.tv/SujetBrulant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Comité d'enquête sur le coronavirus :  Les citoyens prennent leurs responsabilités face à une politique qui a déraillé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plSgkaLoGA&amp;feature=youtu.be" TargetMode="External" Id="rId21" /><Relationship Type="http://schemas.openxmlformats.org/officeDocument/2006/relationships/hyperlink" Target="https://www.youtube.com/watch?v=kplSgkaLoGA&amp;feature=youtu.be" TargetMode="External" Id="rId22" /><Relationship Type="http://schemas.openxmlformats.org/officeDocument/2006/relationships/hyperlink" Target="https://www.kla.tv/CommentairesMediatiques" TargetMode="External" Id="rId23" /><Relationship Type="http://schemas.openxmlformats.org/officeDocument/2006/relationships/hyperlink" Target="https://www.kla.tv/SujetBrulan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Comité d'enquête sur le coronavirus :  Les citoyens prennent leurs responsabilités face à une politique qui a déraillé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