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a2d4bafbdd43a2" /><Relationship Type="http://schemas.openxmlformats.org/package/2006/relationships/metadata/core-properties" Target="/package/services/metadata/core-properties/7224fa85d55244a18a5d52546f3ccabd.psmdcp" Id="Re7a2d26b63f942e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Cui bono – wem nützt das vielgepriesene E-Auto?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vielgepriesene E-Auto wird den Werbekampagnen nicht gerecht. Denn die wahren monetären Profiteure sind nicht die Autofahrer, sondern ganz andere…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Ganz entgegen den üppigen Werbekampagnen der Industrie und den grün-ideologischen Dogmen vonseiten der Politik kommt die E-Mobilität weder der Reduktion von CO2, noch der Umwelt und schon gar nicht den durchschnittlichen Autofahrern zugute! Das haben wir in verschiedenen Sendungen bereits aufgezeigt.</w:t>
        <w:br/>
        <w:t xml:space="preserve">Die monetären Profiteure der E-Mobilität sind:</w:t>
        <w:br/>
        <w:t xml:space="preserve">•  Die E-Wirtschaft, denn aufgrund der Preisbildung durch den Merit-Order-Effekt ergeben sich mit dem höheren Strombedarf auch höhere Strompreise für den gesamten Kraftwerkspark. Merit-Order heißt, dass bei erhöhtem Strombedarf die teureren E-Werke zuletzt ans Netz gehen und somit den Gesamtpreis dominieren.</w:t>
        <w:br/>
        <w:t xml:space="preserve">•  Die globalen Anlagenbauer wie Siemens, ABB, General Electric usw.,</w:t>
        <w:br/>
        <w:t xml:space="preserve">denn durch den zusätzlichen Kraftwerks- und Leitungsbau erzielen sie hohe Profite.</w:t>
        <w:br/>
        <w:t xml:space="preserve">•  Die Autoindustrie, denn die hochpreisigen Elektroautos bedeuten Umsatz- und Ertragssteigerungen.</w:t>
        <w:br/>
        <w:t xml:space="preserve">•  Der Staat, denn mit den höheren Preisen werden mehr Steuern generiert.</w:t>
        <w:br/>
        <w:t xml:space="preserve">Das E-Auto hat eine wesentlich geringere Reichweite als das bisher so wendige Automobil. Aufgrund dieser und der zunehmenden Überwachungs- und Beschränkungsmöglichkeiten, insbesondere beim „autonomen“ Fahren, büßt damit der Bürger seine Beweglichkeits- und Autarkiemöglichkeiten stark ein.</w:t>
        <w:br/>
        <w:t xml:space="preserve">Hier sind die Architekten der Machtstrukturen die großen Gewinner. Doch nimmt der Bürger dies schon wahr? Und fühlt er  sich verantwortlich, dem einen Riegel vorzuschieben?</w:t>
        <w:br/>
        <w:t xml:space="preserve">Denn, wie sagte schon der deutsche Journalist und Schriftsteller Kurt Tucholsky vor fast 100 Jahren so treffend: „Nichts ist schwerer und nichts erfordert mehr Charakter, als sich in offenem Gegensatz zu seiner Zeit zu befinden und laut zu sagen: Nein.“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Agentur für erneuerbare Energien - Grafiken</w:t>
        <w:rPr>
          <w:sz w:val="18"/>
        </w:rPr>
      </w:r>
      <w:r w:rsidR="0026191C">
        <w:rPr/>
        <w:br/>
      </w:r>
      <w:hyperlink w:history="true" r:id="rId21">
        <w:r w:rsidRPr="00F24C6F">
          <w:rPr>
            <w:rStyle w:val="Hyperlink"/>
          </w:rPr>
          <w:rPr>
            <w:sz w:val="18"/>
          </w:rPr>
          <w:t>https://www.unendlich-viel-energie.de/mediathek/grafiken/bildung-des-boersenstrompreises-und-merit-order-effekt</w:t>
        </w:r>
      </w:hyperlink>
      <w:r w:rsidR="0026191C">
        <w:rPr/>
        <w:br/>
      </w:r>
      <w:r w:rsidR="0026191C">
        <w:rPr/>
        <w:br/>
      </w:r>
      <w:hyperlink w:history="true" r:id="rId22">
        <w:r w:rsidRPr="00F24C6F">
          <w:rPr>
            <w:rStyle w:val="Hyperlink"/>
          </w:rPr>
          <w:rPr>
            <w:sz w:val="18"/>
          </w:rPr>
          <w:t>https://de.wikipedia.org/wiki/VW_Golf_VII</w:t>
        </w:r>
      </w:hyperlink>
      <w:r w:rsidR="0026191C">
        <w:rPr/>
        <w:br/>
      </w:r>
      <w:hyperlink w:history="true" r:id="rId23">
        <w:r w:rsidRPr="00F24C6F">
          <w:rPr>
            <w:rStyle w:val="Hyperlink"/>
          </w:rPr>
          <w:rPr>
            <w:sz w:val="18"/>
          </w:rPr>
          <w:t>https://www.auto-data.net/de/volkswagen-golf-vii-variant-1.6-tdi-90hp-18429</w:t>
        </w:r>
      </w:hyperlink>
      <w:r w:rsidR="0026191C">
        <w:rPr/>
        <w:br/>
      </w:r>
      <w:r w:rsidR="0026191C">
        <w:rPr/>
        <w:br/>
      </w:r>
      <w:r w:rsidRPr="002B28C8">
        <w:t xml:space="preserve">Schweizer Express Zeitung Ausgabe 9 ab S.42</w:t>
        <w:rPr>
          <w:sz w:val="18"/>
        </w:rPr>
      </w:r>
      <w:r w:rsidR="0026191C">
        <w:rPr/>
        <w:br/>
      </w:r>
      <w:r w:rsidR="0026191C">
        <w:rPr/>
        <w:br/>
      </w:r>
      <w:r w:rsidRPr="002B28C8">
        <w:t xml:space="preserve">Energieeffizienz von Elektroautos</w:t>
        <w:rPr>
          <w:sz w:val="18"/>
        </w:rPr>
      </w:r>
      <w:r w:rsidR="0026191C">
        <w:rPr/>
        <w:br/>
      </w:r>
      <w:hyperlink w:history="true" r:id="rId24">
        <w:r w:rsidRPr="00F24C6F">
          <w:rPr>
            <w:rStyle w:val="Hyperlink"/>
          </w:rPr>
          <w:rPr>
            <w:sz w:val="18"/>
          </w:rPr>
          <w:t>https://sedl.at/Elektroauto/Energieeffizienz</w:t>
        </w:r>
      </w:hyperlink>
      <w:r w:rsidR="0026191C">
        <w:rPr/>
        <w:br/>
      </w:r>
      <w:r w:rsidR="0026191C">
        <w:rPr/>
        <w:br/>
      </w:r>
      <w:r w:rsidRPr="002B28C8">
        <w:t xml:space="preserve">CO2-Emission bei Elektroautos</w:t>
        <w:rPr>
          <w:sz w:val="18"/>
        </w:rPr>
      </w:r>
      <w:r w:rsidR="0026191C">
        <w:rPr/>
        <w:br/>
      </w:r>
      <w:hyperlink w:history="true" r:id="rId25">
        <w:r w:rsidRPr="00F24C6F">
          <w:rPr>
            <w:rStyle w:val="Hyperlink"/>
          </w:rPr>
          <w:rPr>
            <w:sz w:val="18"/>
          </w:rPr>
          <w:t>http://www.infoquelle.org/Energie/Mobilitaet/Auto/</w:t>
        </w:r>
      </w:hyperlink>
      <w:r w:rsidR="0026191C">
        <w:rPr/>
        <w:br/>
      </w:r>
      <w:r w:rsidR="0026191C">
        <w:rPr/>
        <w:br/>
      </w:r>
      <w:r w:rsidRPr="002B28C8">
        <w:t xml:space="preserve">Spezifische CO2-Emissionen versch. Brennstoffe</w:t>
        <w:rPr>
          <w:sz w:val="18"/>
        </w:rPr>
      </w:r>
      <w:r w:rsidR="0026191C">
        <w:rPr/>
        <w:br/>
      </w:r>
      <w:hyperlink w:history="true" r:id="rId26">
        <w:r w:rsidRPr="00F24C6F">
          <w:rPr>
            <w:rStyle w:val="Hyperlink"/>
          </w:rPr>
          <w:rPr>
            <w:sz w:val="18"/>
          </w:rPr>
          <w:t>https://www.volker-quaschning.de/datserv/CO2-spez/index.php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#E-Autos - </w:t>
      </w:r>
      <w:hyperlink w:history="true" r:id="rId27">
        <w:r w:rsidRPr="00F24C6F">
          <w:rPr>
            <w:rStyle w:val="Hyperlink"/>
          </w:rPr>
          <w:t>www.kla.tv/E-Autos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Cui bono – wem nützt das vielgepriesene E-Auto?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www.kla.tv/17250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unendlich-viel-energie.de/mediathek/grafiken/bildung-des-boersenstrompreises-und-merit-order-effekt" TargetMode="External" Id="rId21" /><Relationship Type="http://schemas.openxmlformats.org/officeDocument/2006/relationships/hyperlink" Target="https://de.wikipedia.org/wiki/VW_Golf_VII" TargetMode="External" Id="rId22" /><Relationship Type="http://schemas.openxmlformats.org/officeDocument/2006/relationships/hyperlink" Target="https://www.auto-data.net/de/volkswagen-golf-vii-variant-1.6-tdi-90hp-18429" TargetMode="External" Id="rId23" /><Relationship Type="http://schemas.openxmlformats.org/officeDocument/2006/relationships/hyperlink" Target="https://sedl.at/Elektroauto/Energieeffizienz" TargetMode="External" Id="rId24" /><Relationship Type="http://schemas.openxmlformats.org/officeDocument/2006/relationships/hyperlink" Target="http://www.infoquelle.org/Energie/Mobilitaet/Auto/" TargetMode="External" Id="rId25" /><Relationship Type="http://schemas.openxmlformats.org/officeDocument/2006/relationships/hyperlink" Target="https://www.volker-quaschning.de/datserv/CO2-spez/index.php" TargetMode="External" Id="rId26" /><Relationship Type="http://schemas.openxmlformats.org/officeDocument/2006/relationships/hyperlink" Target="https://www.kla.tv/E-Autos"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5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Cui bono – wem nützt das vielgepriesene E-Auto?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