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1603d3bb5104ae8" /><Relationship Type="http://schemas.openxmlformats.org/package/2006/relationships/metadata/core-properties" Target="/package/services/metadata/core-properties/f0ca7c79a8e64f0cb9e6eeb9c6b8ab00.psmdcp" Id="R953021ffde89495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Лидер Ирана осуждает махинации правительства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Лидер Ирана аятолла Хаменеи в этом году часть своего послания по случаю начала паломничества в Мекку уделил тому, что показал взаимосвязи, которые могут быть полезны западному обществу.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Лидер Ирана аятолла Хаменеи в этом году часть своего послания по случаю начала паломничества в Мекку уделил тому, что показал взаимосвязи, которые могут быть полезны западному обществу. </w:t>
        <w:br/>
        <w:t xml:space="preserve">По его словам, "Взгляд на улицы Америки, отношение американских государственных деятелей к своему народу, глубокая пропасть классового разделения в этой стране, низость и глупость избранных для управления этой страной, ужасная расовая дискриминация, жестокость полицейских, хладнокровно убивающих граждан на улицах с помощью пыток на глазах у прохожих, показывают глубину морального и социального кризиса западной цивилизации, искажение и несостоятельность ее политической и экономической философии".</w:t>
        <w:br/>
        <w:t xml:space="preserve">Хаменеи отметил, что жестокое подавление правительством США таких слабых стран, как Ливия, Сирия, Венесуэла и других, является расширенной версией поведения американского офицера полиции, который сдавил коленом шею беззащитного человека, в результате чего тот погиб. </w:t>
        <w:br/>
        <w:t xml:space="preserve">Он подчеркнул: "Мы считаем, что присутствие США в Западной Азии наносит ущерб народам этого региона. Это приводит к отсутствию безопасности, разрушению и отсталости стран". </w:t>
        <w:br/>
        <w:t xml:space="preserve">Аятолла Хаменеи упрекнул лидеров некоторых исламских стран, которые бежали в объятия американского и израильского режимов ради личной выгоды, а не искали братьев-мусульман. Тем самым они продают достоинство и независимость своих народов. </w:t>
        <w:br/>
        <w:t xml:space="preserve">С другой стороны, он высоко оценил мир и живую солидарность между десятками миллионов паломников Мекки в этом году.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https://parstoday.com/de/news/iran-i52974-revolutionsfhttps://parstoday.com/de/news/iran-i52974-revolutionsf%C3%BChrer_wir_verurteilen_das_verhalten_der_rassistischen_us_regierung_und_unterst%C3%BCtzen_die_volksbewegung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#Iran - </w:t>
      </w:r>
      <w:hyperlink w:history="true" r:id="rId22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Лидер Ирана осуждает махинации правительства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www.kla.tv/17529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12.11.2020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stoday.com/de/news/iran-i52974-revolutionsfhttps://parstoday.com/de/news/iran-i52974-revolutionsf%C3%BChrer_wir_verurteilen_das_verhalten_der_rassistischen_us_regierung_und_unterst%C3%BCtzen_die_volksbewegung" TargetMode="External" Id="rId21" /><Relationship Type="http://schemas.openxmlformats.org/officeDocument/2006/relationships/hyperlink" Target="https://www.kla.tv/Iran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52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52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Лидер Ирана осуждает махинации правительства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