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226fb16ee7d4362" /><Relationship Type="http://schemas.openxmlformats.org/package/2006/relationships/metadata/core-properties" Target="/package/services/metadata/core-properties/c597689c4f6041219e5f7e7239bd0ec9.psmdcp" Id="R22f32cdbba2347d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Что-то происходит на наших глазах, но мы этого не видим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Петр в очередной раз более пристально взглянул на актуальную ситуацию в нашей стране. При этом он наткнулся на удивительные параллели с периодом до Второй мировой войны в Германии. Есть ли для нас выход сегодня? Если да, то какой?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Это снова Петр из Берлина.</w:t>
        <w:br/>
        <w:t xml:space="preserve">Как Вы? У Вас также есть ощущение, что в этом мире что-то идет не так? </w:t>
        <w:br/>
        <w:t xml:space="preserve">В начале своего выступления я хотел бы сказать следующее: каждый человек имеет право на свое мнение, но не право искажать факты.</w:t>
        <w:br/>
        <w:t xml:space="preserve">Что такое могло случиться, от чего возникло ощущение, будто люди в этом мире потеряли здравый смысл и больше не могут отличать ложь от правды?</w:t>
        <w:br/>
        <w:t xml:space="preserve">Мои родители пережили Вторую мировую войну. До начала пандемии коронавируса я не мог поверить, не говоря уже понять, как в то время можно было манипулировать целым народом настолько, что он с энтузиазмом и добровольно пошел навстречу катастрофе и что люди позволили себя использовать в качестве доносчиков. </w:t>
        <w:br/>
        <w:t xml:space="preserve">В процессе поиска ответа я наткнулся на научные исследования, которые доказывают, что когда люди впадают в страх и панику, логическое мышление нарушается, они ведут себя пассивно и легко поддаются влиянию. </w:t>
        <w:br/>
        <w:t xml:space="preserve">Если вы сейчас говорите или верите, что люди в современном мире сразу же поймут это, и такое никогда не произойдет в условиях демократии, то у меня есть несколько фактов, которые я открыл для себя в ходе моего исследования и которые, если вы подойдёте к этому непредвзято, могут помочь вам понять взаимосвязи.</w:t>
        <w:br/>
        <w:t xml:space="preserve">Тогда, как и сегодня, работали по следующей схеме: </w:t>
        <w:br/>
        <w:t xml:space="preserve">создайте проблему, если возможно, основываясь на большом страхе и панике, которые разделяют людей, а затем предложите решение, чтобы держать людей в пассивности. Именно поэтому создатель проблемы имеет, как тогда, так и сейчас, готовое подходящее решение в своем шкафу, в соответствии со своими идеями.</w:t>
        <w:br/>
        <w:t xml:space="preserve">Как эта схема реализуется на практике? Прежде всего, любые имеющие основание предупредительные сигналы полностью игнорируются, преподносятся как нелепые и абсурдные. В то же время верность собственных ложных утверждений поддерживается всеми средствами. </w:t>
        <w:br/>
        <w:t xml:space="preserve">Сравнение с событиями, начиная с марта этого года, показывает:</w:t>
        <w:br/>
        <w:t xml:space="preserve">искатели истины и праведники, в том числе многие специалисты, профессионалы и эксперты, задавали вопросы, предоставляли факты со ссылками, даже научные исследования, и призывали к публичному обсуждению. Этих людей опорочили как теоретиков заговора и правых экстремистов, запугивали, на них пытались надеть намордник путем драконовских мер и угроз наказания. </w:t>
        <w:br/>
        <w:t xml:space="preserve">Такого подхода оказалось достаточно для того, чтобы погрузить население в пассивность и позволить вновь возникнуть доносам. Таким образом, публичное обсуждение и изучение фактов и источников просто игнорируется, а прибегают к ложным обвинениям и угрозам последующего наказания.</w:t>
        <w:br/>
        <w:t xml:space="preserve">Эти утверждения, придуманные создателями проблемы, подпитываются посредством умалчивания, привлечения заказных и купленных научных исследований так называемых экспертов, которые почти всегда доказуемо финансируются лоббистами. Здесь нужно только идти вслед за деньгами, и тогда снова и снова сталкиваешься с одними и теми же именами.</w:t>
        <w:br/>
        <w:t xml:space="preserve">В современном мире это стало легко возможным благодаря огромной пропагандистской машине СМИ. Таким образом, возражения любого рода последовательно предотвращаются и сурово подавляются.</w:t>
        <w:br/>
        <w:t xml:space="preserve">Есть ли у нас еще шанс что-то изменить в таких условиях?</w:t>
        <w:br/>
        <w:t xml:space="preserve">Да, определённо! Если каждый на своем месте осознает свою ответственность и мы отныне будем бдительно смотреть в лицо каждой лжи, потому что мы поняли, что это может продолжаться только благодаря нашей толерантности, мы создадим новую систему, совершенно новый мир.</w:t>
        <w:br/>
        <w:t xml:space="preserve">В будущем все будет испытываться сначала сердцем и только потом разумом. Каждый несет за это ответственность и способен на это.</w:t>
        <w:br/>
        <w:t xml:space="preserve">Ты готов признать свою ответственность и руководство сердца? </w:t>
        <w:br/>
        <w:t xml:space="preserve"/>
        <w:br/>
        <w:t xml:space="preserve">Новый мир приветствует вас!</w:t>
        <w:br/>
        <w:t xml:space="preserve"/>
        <w:br/>
        <w:t xml:space="preserve"/>
        <w:br/>
        <w:t xml:space="preserve"/>
        <w:br/>
        <w:t xml:space="preserve">Петр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www.kla.tv/Coronavirus-ru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#Germania - Германия - </w:t>
      </w:r>
      <w:hyperlink w:history="true" r:id="rId22">
        <w:r w:rsidRPr="00F24C6F">
          <w:rPr>
            <w:rStyle w:val="Hyperlink"/>
          </w:rPr>
          <w:t>www.kla.tv/Germania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23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Что-то происходит на наших глазах, но мы этого не видим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www.kla.tv/18000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Coronavirus-ru" TargetMode="External" Id="rId21" /><Relationship Type="http://schemas.openxmlformats.org/officeDocument/2006/relationships/hyperlink" Target="https://www.kla.tv/Germania" TargetMode="External" Id="rId22" /><Relationship Type="http://schemas.openxmlformats.org/officeDocument/2006/relationships/hyperlink" Target="https://www.kla.tv/Coronavirus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00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00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Что-то происходит на наших глазах, но мы этого не видим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