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64c8af886e14779" /><Relationship Type="http://schemas.openxmlformats.org/package/2006/relationships/metadata/core-properties" Target="/package/services/metadata/core-properties/0ee9a4bbeda0476297209d31addc04c6.psmdcp" Id="R949502e6d965444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autorités des médias : organes de censure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Allemagne, depuis la mi-février 2021, les autorités publiques chargées des médias, les autorités officielles, ont pris des mesures contre les médias critiques en ligne. La mort de la liberté d'expression et de l'ordre fondamental libéral et démocratique. Non !  Parce que le Monde Libre, par exemple, ne va pas accepter cela...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Des plateformes privées comme Youtube, filiale de Google, ont bloqué de plus en plus de chaînes critiques à l'égard de la politique du Covid ; après cela, et depuis la mi-février 2021, les autorités publiques médiatiques allemandes, c'est-à-dire les autorités officielles, ont pris des mesures contre les médias critiques.  </w:t>
        <w:br/>
        <w:t xml:space="preserve">Le 16 février 2021, Deutschlandfunk (DLF) a rapporté que « les superviseurs des médias prennent des mesures contre les médias en ligne dits de droite ». Selon le rapport, dans une lettre adressée à 13 médias en ligne, les institutions publiques médiatiques accusent ces médias d'avoir violé les règles journalistiques. Selon le rapport, les personnes concernées seraient menacées de sanctions. </w:t>
        <w:br/>
        <w:t xml:space="preserve">Dans le collimateur des autorités publiques des médias, s'est retrouvée par exemple la plateforme Internet Freie Welt (Monde Libre), à laquelle l'autorité des médias de l'État de Berlin-Brandebourg a écrit. Dans une courte vidéo de quatre minutes, Beatrix von Storch, qui est concernée, présente son point de vue sur cette attaque officielle.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Die neue Zensurbehörde</w:t>
        <w:rPr>
          <w:sz w:val="18"/>
        </w:rPr>
      </w:r>
      <w:r w:rsidR="0026191C">
        <w:rPr/>
        <w:br/>
      </w:r>
      <w:hyperlink w:history="true" r:id="rId21">
        <w:r w:rsidRPr="00F24C6F">
          <w:rPr>
            <w:rStyle w:val="Hyperlink"/>
          </w:rPr>
          <w:rPr>
            <w:sz w:val="18"/>
          </w:rPr>
          <w:t>https://multipolar-magazin.de/artikel/neue-zensurbehorde</w:t>
        </w:r>
      </w:hyperlink>
      <w:r w:rsidR="0026191C">
        <w:rPr/>
        <w:br/>
      </w:r>
      <w:hyperlink w:history="true" r:id="rId22">
        <w:r w:rsidRPr="00F24C6F">
          <w:rPr>
            <w:rStyle w:val="Hyperlink"/>
          </w:rPr>
          <w:rPr>
            <w:sz w:val="18"/>
          </w:rPr>
          <w:t>https://www.youtube.com/watch?v=A-2Y4E_vWLE&amp;feature=youtu.be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#CensureDesMedias - des médias - </w:t>
      </w:r>
      <w:hyperlink w:history="true" r:id="rId23">
        <w:r w:rsidRPr="00F24C6F">
          <w:rPr>
            <w:rStyle w:val="Hyperlink"/>
          </w:rPr>
          <w:t>www.kla.tv/CensureDesMedias</w:t>
        </w:r>
      </w:hyperlink>
      <w:r w:rsidR="0026191C">
        <w:rPr/>
        <w:br/>
      </w:r>
      <w:r w:rsidR="0026191C">
        <w:rPr/>
        <w:br/>
      </w:r>
      <w:r w:rsidRPr="002B28C8">
        <w:t xml:space="preserve">#Coronavirus-fr - </w:t>
      </w:r>
      <w:hyperlink w:history="true" r:id="rId24">
        <w:r w:rsidRPr="00F24C6F">
          <w:rPr>
            <w:rStyle w:val="Hyperlink"/>
          </w:rPr>
          <w:t>www.kla.tv/Coronavirus-fr</w:t>
        </w:r>
      </w:hyperlink>
      <w:r w:rsidR="0026191C">
        <w:rPr/>
        <w:br/>
      </w:r>
      <w:r w:rsidR="0026191C">
        <w:rPr/>
        <w:br/>
      </w:r>
      <w:r w:rsidRPr="002B28C8">
        <w:t xml:space="preserve">#CommentairesMediatiques - médiatiques - </w:t>
      </w:r>
      <w:hyperlink w:history="true" r:id="rId25">
        <w:r w:rsidRPr="00F24C6F">
          <w:rPr>
            <w:rStyle w:val="Hyperlink"/>
          </w:rPr>
          <w:t>www.kla.tv/CommentairesMediatiques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autorités des médias : organes de censure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www.kla.tv/18638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01.05.2021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multipolar-magazin.de/artikel/neue-zensurbehorde" TargetMode="External" Id="rId21" /><Relationship Type="http://schemas.openxmlformats.org/officeDocument/2006/relationships/hyperlink" Target="https://www.youtube.com/watch?v=A-2Y4E_vWLE&amp;feature=youtu.be" TargetMode="External" Id="rId22" /><Relationship Type="http://schemas.openxmlformats.org/officeDocument/2006/relationships/hyperlink" Target="https://www.kla.tv/CensureDesMedias" TargetMode="External" Id="rId23" /><Relationship Type="http://schemas.openxmlformats.org/officeDocument/2006/relationships/hyperlink" Target="https://www.kla.tv/Coronavirus-fr" TargetMode="External" Id="rId24" /><Relationship Type="http://schemas.openxmlformats.org/officeDocument/2006/relationships/hyperlink" Target="https://www.kla.tv/CommentairesMediatiques"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63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6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autorités des médias : organes de censure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