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10e1a6b6494354" /><Relationship Type="http://schemas.openxmlformats.org/package/2006/relationships/metadata/core-properties" Target="/package/services/metadata/core-properties/e99ffedbe2944ca1a7a520a34e09b2d2.psmdcp" Id="R25d78f9c74b843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 Jahre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Hinter jeder einzelnen Kla.TV Sendung stecken wertvolle Feierabende von berufstätigen Menschen. Hunderte von Stunden werden täglich freiwillig und ehrenamtlich investiert. Werden auch Sie Teil dieses internationalen Dream-Teams und vernetzen Sie sich mit einem unserer über 150 Studios vor Ort: www.kla.tv/vernetzung. Wenn Sie ab sofort von zu Hause aus mithelfen möchten, dann verbreiten Sie unsere Sendungen.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feiert Kla.TV seinen 9.Geburtstag. Feiere mit uns. Hinter jeder einzelnen Kla.TV Sendung stecken wertvolle Feierabende von berufstätigen Menschen, wie Du und ich. 100e von Stunden werden täglich freiwillig und ehrenamtlich investiert für Kla.TV. Willst Du Kla.TV unterstützen? Werde Teil dieses internationalen Dream-Teams und vernetze Dich mit einem unserer über 150 Studios vor Ort. www.kla.TV/Vernetzung </w:t>
        <w:br/>
        <w:t xml:space="preserve"/>
        <w:br/>
        <w:t xml:space="preserve">Erlebe die neue Welt, die ohne Geld ist – wo jeder seine Fähigkeiten und Zeit hineingibt, so wie es ihm auf dem Herzen ist. Ein liebevolles Miteinander prägt unsere Zusammenarbeit seit 9 Jahren. </w:t>
        <w:br/>
        <w:t xml:space="preserve">Wenn Du ab sofort von zu Hause aus mithelfen möchtest, dann verbreite unsere Sendungen. </w:t>
        <w:br/>
        <w:t xml:space="preserve">Danke fürs Dabei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#Medien - </w:t>
      </w:r>
      <w:hyperlink w:history="true" r:id="rId22">
        <w:r w:rsidRPr="00F24C6F">
          <w:rPr>
            <w:rStyle w:val="Hyperlink"/>
          </w:rPr>
          <w:t>www.kla.tv/Medien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 Jahre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Med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 Jahre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