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c05fed40b84698" /><Relationship Type="http://schemas.openxmlformats.org/package/2006/relationships/metadata/core-properties" Target="/package/services/metadata/core-properties/a93564accc604400b0781bf5687306ec.psmdcp" Id="R4ccd4eaf63444f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Stop diskrimination af uvaccineret: føderal klage af den amerikanske advokat Greg Glaser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Stop diskrimination af uvaccineret: føderal klage af den amerikanske advokat Greg Glaser Hvis 50% af de vaccinerede er kronisk syge - som i USA - men til sammenligning kun 6% af de ikke-vaccinerede, er det virkelig legitimt at tvinge de ikke-vaccinerede til at vaccinere? Advokat Greg Glaser siger "Nej!" og går meget langt for uvaccinerede .... [læs videre]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Stop diskrimination af uvaccineret: føderal klage af den amerikanske advokat Greg Glaser</w:t>
        <w:br/>
        <w:t xml:space="preserve">I december 2020 havde Kla.TV mulighed for at tale med advokat Greg Glaser fra Californien, USA. Greg Glaser indgav en klage for retten og krævede fra den amerikanske regering at fjerne al forskelsbehandling af ikke-vaccinerede. </w:t>
        <w:br/>
        <w:t xml:space="preserve">Baggrunden er: I Californien trådte en ny lov i kraft den 1. januar 2021, hvor raske mennesker ikke længere har mulighed for vaccinationsfritagelse. Kun personer, der allerede er blevet alvorligt beskadiget af vaccination, og dem, der kan bevise den nødvendige titre, kan håbe på at få et vaccinationsfritagelsescertifikat fra deres læge og kun i forbindelse med indtastning af alle deres personlige data i et centralt registreringssystem. </w:t>
        <w:br/>
        <w:t xml:space="preserve"/>
        <w:br/>
        <w:t xml:space="preserve">Så alle andre, der ikke er fuldt vaccinerede, kan udelukkes fuldstændigt fra skoler og andre institutioner, da deres tidligere undtagelsesbeviser bliver ugyldige i henhold til den nye lov. For at tvinge staten til at ophæve sådanne diskriminerende love gennemførte Mr. Glaser og hans team en yderst interessant undersøgelse, der involverede over 1400 ikke-vaccinerede personer. </w:t>
        <w:br/>
        <w:t xml:space="preserve">Glaser sammenlignede sundhedsstatus for disse uvaccinerede individer med den gennemsnitlige sundhedsstatus for den amerikanske befolkning som beskrevet af de amerikanske centre for sygdomsbekæmpelse og forebyggelse [CDC]. </w:t>
        <w:br/>
        <w:t xml:space="preserve">Mens kun omkring 6% af den uvaccinerede kontrolgruppe i hver af de deltagende 48 amerikanske stater lider af en kronisk tilstand, overstiger antallet af alle under 18 år, der lider af mindst en kronisk tilstand eller alvorlig sundhedsforstyrrelse 50%. Mr. Glaser påpeger, at dette var helt anderledes i 1940'erne og 1950'erne før majoren vaccinationsprogrammer blev indført i USA. </w:t>
        <w:br/>
        <w:t xml:space="preserve">På det tidspunkt var det undtagelsen for en person at være kronisk syg. </w:t>
        <w:br/>
        <w:t xml:space="preserve">For at illustrere størrelsen kommer Greg Glaser frem med følgende sandsynlighedsberegning. </w:t>
        <w:br/>
        <w:t xml:space="preserve">Sandsynligheden for, at denne forskel mellem 6% kronisk syge blandt de ikke-vaccinerede og 50% blandt de vaccinerede var rent tilfældig og ikke relaterede til vaccination, er mindre end en amerikaner, der blev ramt af lyn på vej hjem efter tidligere at have trukket en lotteri-jackpot. </w:t>
        <w:br/>
        <w:t xml:space="preserve">Han påpeger, at miljøeffekter ikke er en faktor her, fordi alle ikke-vaccinerede deltagere i hans undersøgelse og andre sammenlignende undersøgelser blev udsat for nøjagtigt det samme niveau af miljøstress som sammenligningsgruppen af vaccinerede amerikanere. </w:t>
        <w:br/>
        <w:t xml:space="preserve">Ud over andre punkter går Greg Glaser for retten, som mange andre vaccinkritikere også hævder, nemlig at vacciner generelt ikke testes klinisk på en videnskabeligt korrekt måde for deres godkendelse. </w:t>
        <w:br/>
        <w:t xml:space="preserve">F.eks. Blev kontrolgruppen i Gardasil-vaccinetesten ikke vaccineret med placebo, hvilket faktisk ville være standard i kliniske tests, men i stedet med tre reelle vaccinedoser, mens den anden gruppe blev vaccineret med fire doser. </w:t>
        <w:br/>
        <w:t xml:space="preserve">Ifølge Glaser's forskning er det blevet reglen for godkendelse af vacciner, at vacciner testes sammenlignet med allerede godkendte vacciner. </w:t>
        <w:br/>
        <w:t xml:space="preserve">Så hvis fire mennesker dør i kontrolgruppen for den vaccine, der allerede er godkendt, og fire mennesker dør også i testfasen for den vaccine, der skal godkendes, betragtes vaccinen som ikke-dødelig ifølge advokat Glaser. Det handler tydeligvis ikke om den amerikanske befolknings velfærd. Det ser snarere ud til, at der er installeret en juridisk sløv og slem kontrol- og udvælgelsesmekanisme. Tvungne vaccinationer - med deres sygdomsfulde til dødelige virkninger ifølge advokat Greg Glaser - er endda ifølge forskellige eksperter og journalister en befolkningsreduktionsmekanisme, dvs. et eugenikprogram.</w:t>
        <w:br/>
        <w:t xml:space="preserve">Den første høring af den amerikanske retssag sammen med beviset fra advokat Glaser og hans modige hold vil blive afholdt i Sacramento, Californiens føderale domstol den 22. februar 2021. </w:t>
        <w:br/>
        <w:t xml:space="preserve">Det globale samfund opfordres til nøje at følge denne retssag og dens opfølgning.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dg./hm.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https://informedconsentdefense.org/</w:t>
        </w:r>
      </w:hyperlink>
      <w:r w:rsidR="0026191C">
        <w:rPr/>
        <w:br/>
      </w:r>
      <w:r w:rsidRPr="002B28C8">
        <w:t xml:space="preserve">Protecting the unvaccinated from discrimination </w:t>
        <w:rPr>
          <w:sz w:val="18"/>
        </w:rPr>
      </w:r>
      <w:hyperlink w:history="true" r:id="rId22">
        <w:r w:rsidRPr="00F24C6F">
          <w:rPr>
            <w:rStyle w:val="Hyperlink"/>
          </w:rPr>
          <w:rPr>
            <w:sz w:val="18"/>
          </w:rPr>
          <w:t>https://childrenshealthdefense.org/defender/vaxxed-unvaxxed-lawsuit-protect-americans-from-vaccination-status-discrimination/</w:t>
        </w:r>
      </w:hyperlink>
      <w:r w:rsidR="0026191C">
        <w:rPr/>
        <w:br/>
      </w:r>
      <w:r w:rsidRPr="002B28C8">
        <w:t xml:space="preserve">Comparative study of health status of unvaccinated to vaccinated </w:t>
        <w:rPr>
          <w:sz w:val="18"/>
        </w:rPr>
      </w:r>
      <w:hyperlink w:history="true" r:id="rId23">
        <w:r w:rsidRPr="00F24C6F">
          <w:rPr>
            <w:rStyle w:val="Hyperlink"/>
          </w:rPr>
          <w:rPr>
            <w:sz w:val="18"/>
          </w:rPr>
          <w:t>https://childrenshealthdefense.org/defender/vaxxed-unvaxxed-lawsuit-protect-americans-from-vaccination-status-discriminat</w:t>
        </w:r>
      </w:hyperlink>
      <w:r w:rsidR="0026191C">
        <w:rPr/>
        <w:br/>
      </w:r>
      <w:r w:rsidRPr="002B28C8">
        <w:t xml:space="preserve">Eugenics movements: Bog af Oliver Janich: „Das Kapitalismus-Komplott“ </w:t>
        <w:rPr>
          <w:sz w:val="18"/>
        </w:rPr>
      </w:r>
      <w:hyperlink w:history="true" r:id="rId24">
        <w:r w:rsidRPr="00F24C6F">
          <w:rPr>
            <w:rStyle w:val="Hyperlink"/>
          </w:rPr>
          <w:rPr>
            <w:sz w:val="18"/>
          </w:rPr>
          <w:t>www.youtube.com/watch?v=O5JpvPHUcKY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#vaccination-da - </w:t>
      </w:r>
      <w:hyperlink w:history="true" r:id="rId25">
        <w:r w:rsidRPr="00F24C6F">
          <w:rPr>
            <w:rStyle w:val="Hyperlink"/>
          </w:rPr>
          <w:t>www.kla.tv/vaccination-da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Stop diskrimination af uvaccineret: føderal klage af den amerikanske advokat Greg Glaser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www.kla.tv/19508</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07.08.2021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formedconsentdefense.org/" TargetMode="External" Id="rId21" /><Relationship Type="http://schemas.openxmlformats.org/officeDocument/2006/relationships/hyperlink" Target="https://childrenshealthdefense.org/defender/vaxxed-unvaxxed-lawsuit-protect-americans-from-vaccination-status-discrimination/" TargetMode="External" Id="rId22" /><Relationship Type="http://schemas.openxmlformats.org/officeDocument/2006/relationships/hyperlink" Target="https://childrenshealthdefense.org/defender/vaxxed-unvaxxed-lawsuit-protect-americans-from-vaccination-status-discriminat" TargetMode="External" Id="rId23" /><Relationship Type="http://schemas.openxmlformats.org/officeDocument/2006/relationships/hyperlink" Target="https://www.youtube.com/watch?v=O5JpvPHUcKY" TargetMode="External" Id="rId24" /><Relationship Type="http://schemas.openxmlformats.org/officeDocument/2006/relationships/hyperlink" Target="https://www.kla.tv/vaccination-d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508"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5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 diskrimination af uvaccineret: føderal klage af den amerikanske advokat Greg Glaser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