
<file path=[Content_Types].xml><?xml version="1.0" encoding="utf-8"?>
<Types xmlns="http://schemas.openxmlformats.org/package/2006/content-types">
  <Default Extension="bin"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lang w:val="en-US"/>
        </w:rPr>
      </w:pPr>
      <w:bookmarkStart w:id="0" w:name="_GoBack"/>
      <w:bookmarkEnd w:id="0"/>
      <w:r>
        <w:rPr>
          <w:rFonts w:ascii="Arial" w:hAnsi="Arial" w:cs="Arial"/>
          <w:noProof/>
          <w:sz w:val="18"/>
          <w:szCs w:val="18"/>
          <w:lang w:val="vi-VN" w:eastAsia="zh-CN"/>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vi-VN" w:eastAsia="zh-CN"/>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Wie Deutschland fremdgesteuert wird - Die Atlantik-Brücke -</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Was haben Angela Merkel, Friedrich Merz, viele andere führende Politiker und auch Chefredakteure der deutschen Leitmedien gemeinsam? Sie sind alle Mitglieder der Atlantikbrücke. Daher stellt sich die Frage, ob wirklich die Interessen Deutschlands oder nicht vielmehr die der USA durchgesetzt werden.</w:t>
      </w:r>
    </w:p>
    <w:p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Eine große Gemeinsamkeit von Angela Merkel, Christian Lindner, Philipp Rösler, Norbert Röttgen und Friedrich Merz ist, dass sie alle Mitglied der Atlantik-Brücke sind, dem bedeutendsten deutsch-transatlantischen Netzwerk. Dieses hat seine Wurzeln ebenfalls beim US-amerikanischen Council on Foreign Relations (CFR) und der Hochfinanz. </w:t>
      </w:r>
      <w:r w:rsidRPr="00C534E6">
        <w:rPr>
          <w:rStyle w:val="edit"/>
          <w:rFonts w:ascii="Arial" w:hAnsi="Arial" w:cs="Arial"/>
          <w:color w:val="000000"/>
          <w:lang w:val="en-US"/>
        </w:rPr>
        <w:br/>
        <w:t xml:space="preserve">Auffallend ist, dass neben führenden deutschen Politikern insbesondere auch die Chefredaktionen der deutschen Leitmedien mit ca. 100 Mitgliedern bei der Atlantikbrücke vertreten sind. </w:t>
      </w:r>
      <w:r w:rsidRPr="00C534E6">
        <w:rPr>
          <w:rStyle w:val="edit"/>
          <w:rFonts w:ascii="Arial" w:hAnsi="Arial" w:cs="Arial"/>
          <w:color w:val="000000"/>
          <w:lang w:val="en-US"/>
        </w:rPr>
        <w:br/>
        <w:t xml:space="preserve">Somit dürfte nicht nur die deutsche Politik, sondern auch die Berichterstattung der deutschen Medien zu großen Teilen die globalpolitischen Interessen der Atlantikbrücke und deren Hintermännern vertreten. Aufgrund dieser Tatsache muss man davon ausgehen, dass nicht die Interessen Deutschlands, sondern die der USA bzw. der globalen Politik durchgesetzt werden. </w:t>
      </w:r>
      <w:r w:rsidRPr="00C534E6">
        <w:rPr>
          <w:rStyle w:val="edit"/>
          <w:rFonts w:ascii="Arial" w:hAnsi="Arial" w:cs="Arial"/>
          <w:color w:val="000000"/>
          <w:lang w:val="en-US"/>
        </w:rPr>
        <w:br/>
        <w:t>Beispiele hierfür sind die Euro-Rettungspolitik sowie die Zentralisierung und Militarisierung der EU. Dadurch wurden die Schulden der Euro-Länder de facto vergemeinschaftet und die Nationalstaaten geschwächt. Deshalb sollte jede Mitgliedschaft in derartigen Netzwerken zum Ausschlusskriterium für politische Entscheidungsträger und Medienschaffende gemacht werden.</w:t>
      </w:r>
    </w:p>
    <w:p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jmr/ hag.</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00F202F1" w:rsidRPr="00C534E6" w:rsidRDefault="00F202F1" w:rsidP="00C534E6">
      <w:pPr>
        <w:spacing w:after="160"/>
        <w:rPr>
          <w:rStyle w:val="edit"/>
          <w:rFonts w:ascii="Arial" w:hAnsi="Arial" w:cs="Arial"/>
          <w:color w:val="000000"/>
          <w:szCs w:val="18"/>
          <w:lang w:val="fr-CH"/>
        </w:rPr>
      </w:pPr>
      <w:r w:rsidRPr="002B28C8">
        <w:t>Atlantik-Brücke:</w:t>
      </w:r>
      <w:r w:rsidR="009158E4">
        <w:br/>
      </w:r>
      <w:hyperlink r:id="rId10" w:history="1">
        <w:r w:rsidRPr="00F24C6F">
          <w:rPr>
            <w:rStyle w:val="Hyperlink"/>
            <w:sz w:val="18"/>
          </w:rPr>
          <w:t>https://de.wikipedia.org/wiki/Atlantik-Br%C3%BCcke</w:t>
        </w:r>
      </w:hyperlink>
      <w:r w:rsidR="009158E4">
        <w:br/>
      </w:r>
      <w:r w:rsidR="009158E4">
        <w:br/>
      </w:r>
      <w:r w:rsidRPr="002B28C8">
        <w:t>Mitglieder u.a. aus der Politik:</w:t>
      </w:r>
      <w:r w:rsidR="009158E4">
        <w:br/>
      </w:r>
      <w:hyperlink r:id="rId11" w:history="1">
        <w:r w:rsidRPr="00F24C6F">
          <w:rPr>
            <w:rStyle w:val="Hyperlink"/>
            <w:sz w:val="18"/>
          </w:rPr>
          <w:t>https://de.wikipedia.org/wiki/Liste_von_Mitgliedern_der_Atlantik-Br%C3%BCcke</w:t>
        </w:r>
      </w:hyperlink>
      <w:r w:rsidR="009158E4">
        <w:br/>
      </w:r>
      <w:r w:rsidR="009158E4">
        <w:br/>
      </w:r>
      <w:r w:rsidRPr="002B28C8">
        <w:t>Mitglieder der Medien:</w:t>
      </w:r>
      <w:r w:rsidR="009158E4">
        <w:br/>
      </w:r>
      <w:hyperlink r:id="rId12" w:history="1">
        <w:r w:rsidRPr="00F24C6F">
          <w:rPr>
            <w:rStyle w:val="Hyperlink"/>
            <w:sz w:val="18"/>
          </w:rPr>
          <w:t>https://www.homment.com/atlantikbruecke</w:t>
        </w:r>
      </w:hyperlink>
      <w:r w:rsidR="009158E4">
        <w:br/>
      </w:r>
      <w:r w:rsidR="009158E4">
        <w:br/>
      </w:r>
      <w:r w:rsidRPr="002B28C8">
        <w:t>Einfluss der Atlantik-Brücke:</w:t>
      </w:r>
      <w:r w:rsidR="009158E4">
        <w:br/>
      </w:r>
      <w:hyperlink r:id="rId13" w:history="1">
        <w:r w:rsidRPr="00F24C6F">
          <w:rPr>
            <w:rStyle w:val="Hyperlink"/>
            <w:sz w:val="18"/>
          </w:rPr>
          <w:t>https://krisenfrei.com/wie-die-atlantik-bruecke-die-brd-lenkt-must-read/</w:t>
        </w:r>
      </w:hyperlink>
      <w:r w:rsidR="009158E4">
        <w:br/>
      </w:r>
      <w:hyperlink r:id="rId14" w:history="1">
        <w:r w:rsidRPr="00F24C6F">
          <w:rPr>
            <w:rStyle w:val="Hyperlink"/>
            <w:sz w:val="18"/>
          </w:rPr>
          <w:t>https://www.extremnews.com/berichte/weltgeschehen/e24d1686d7d8e94</w:t>
        </w:r>
      </w:hyperlink>
      <w:r w:rsidR="009158E4">
        <w:br/>
      </w:r>
      <w:hyperlink r:id="rId15" w:history="1">
        <w:r w:rsidRPr="00F24C6F">
          <w:rPr>
            <w:rStyle w:val="Hyperlink"/>
            <w:sz w:val="18"/>
          </w:rPr>
          <w:t>https://deutsche-wirtschafts-nachrichten.de/2017/01/07/euro-krise-ein-kleiner-funke-kann-zum-flaechenbrand-fuehren/</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lastRenderedPageBreak/>
        <w:t>Das könnte Sie auch interessieren:</w:t>
      </w:r>
    </w:p>
    <w:p w:rsidR="00C534E6" w:rsidRPr="00C534E6" w:rsidRDefault="00C534E6" w:rsidP="00C534E6">
      <w:pPr>
        <w:keepLines/>
        <w:spacing w:after="160"/>
        <w:rPr>
          <w:rFonts w:ascii="Arial" w:hAnsi="Arial" w:cs="Arial"/>
          <w:sz w:val="18"/>
          <w:szCs w:val="18"/>
          <w:lang w:val="fr-CH"/>
        </w:rPr>
      </w:pPr>
      <w:r w:rsidRPr="002B28C8">
        <w:t xml:space="preserve">#TransatlantischesNetz - Netzwerke - </w:t>
      </w:r>
      <w:hyperlink r:id="rId16" w:history="1">
        <w:r w:rsidRPr="00F24C6F">
          <w:rPr>
            <w:rStyle w:val="Hyperlink"/>
          </w:rPr>
          <w:t>www.kla.tv/TransatlantischesNetz</w:t>
        </w:r>
      </w:hyperlink>
      <w:r w:rsidR="009158E4">
        <w:br/>
      </w:r>
      <w:r w:rsidR="009158E4">
        <w:br/>
      </w:r>
      <w:r w:rsidRPr="002B28C8">
        <w:t xml:space="preserve">#Politik - </w:t>
      </w:r>
      <w:hyperlink r:id="rId17" w:history="1">
        <w:r w:rsidRPr="00F24C6F">
          <w:rPr>
            <w:rStyle w:val="Hyperlink"/>
          </w:rPr>
          <w:t>www.kla.tv/Politik</w:t>
        </w:r>
      </w:hyperlink>
      <w:r w:rsidR="009158E4">
        <w:br/>
      </w:r>
      <w:r w:rsidR="009158E4">
        <w:br/>
      </w:r>
      <w:r w:rsidRPr="002B28C8">
        <w:t xml:space="preserve">#Medien - </w:t>
      </w:r>
      <w:hyperlink r:id="rId18" w:history="1">
        <w:r w:rsidRPr="00F24C6F">
          <w:rPr>
            <w:rStyle w:val="Hyperlink"/>
          </w:rPr>
          <w:t>www.kla.tv/Medien</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vi-VN" w:eastAsia="zh-CN"/>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rsidR="00FF4982" w:rsidRPr="001D6477" w:rsidRDefault="00FF4982" w:rsidP="001D6477">
      <w:pPr>
        <w:pStyle w:val="Listenabsatz"/>
        <w:keepNext/>
        <w:keepLines/>
        <w:numPr>
          <w:ilvl w:val="0"/>
          <w:numId w:val="1"/>
        </w:numPr>
        <w:ind w:left="714" w:hanging="357"/>
        <w:rPr>
          <w:lang w:val="en-US"/>
        </w:rPr>
      </w:pPr>
      <w:r w:rsidRPr="001D6477">
        <w:rPr>
          <w:lang w:val="en-US"/>
        </w:rPr>
        <w:t xml:space="preserve">tägliche News ab 19:45 Uhr auf </w:t>
      </w:r>
      <w:hyperlink r:id="rId21" w:history="1">
        <w:r w:rsidR="001D6477" w:rsidRPr="001D6477">
          <w:rPr>
            <w:rStyle w:val="Hyperlink"/>
            <w:lang w:val="en-US"/>
          </w:rPr>
          <w:t>www.kla.tv</w:t>
        </w:r>
      </w:hyperlink>
    </w:p>
    <w:p w:rsidR="00FF4982" w:rsidRPr="001D6477" w:rsidRDefault="00FF4982" w:rsidP="001D6477">
      <w:pPr>
        <w:keepNext/>
        <w:keepLines/>
        <w:ind w:firstLine="357"/>
        <w:rPr>
          <w:lang w:val="en-US"/>
        </w:rPr>
      </w:pPr>
      <w:r w:rsidRPr="001D6477">
        <w:rPr>
          <w:lang w:val="en-US"/>
        </w:rPr>
        <w:t>Dranbleiben lohnt sich!</w:t>
      </w:r>
    </w:p>
    <w:p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r:id="rId22" w:history="1">
        <w:r w:rsidRPr="001D6477">
          <w:rPr>
            <w:rStyle w:val="Hyperlink"/>
            <w:b/>
            <w:lang w:val="en-US"/>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lang w:val="en-US"/>
        </w:rPr>
      </w:pPr>
      <w:r w:rsidRPr="006C4827">
        <w:rPr>
          <w:rFonts w:ascii="Arial" w:hAnsi="Arial" w:cs="Arial"/>
          <w:b/>
          <w:sz w:val="18"/>
          <w:szCs w:val="18"/>
          <w:lang w:val="en-US"/>
        </w:rPr>
        <w:t>Vernetzen Sie sich darum heute noch internetunabhängig!</w:t>
      </w:r>
      <w:r w:rsidRPr="006C4827">
        <w:rPr>
          <w:rFonts w:ascii="Arial" w:hAnsi="Arial" w:cs="Arial"/>
          <w:b/>
          <w:sz w:val="18"/>
          <w:szCs w:val="18"/>
          <w:lang w:val="en-US"/>
        </w:rPr>
        <w:br/>
        <w:t>Klicken Sie hier:</w:t>
      </w:r>
      <w:r w:rsidR="00C60E18" w:rsidRPr="006C4827">
        <w:rPr>
          <w:rFonts w:ascii="Arial" w:hAnsi="Arial" w:cs="Arial"/>
          <w:sz w:val="18"/>
          <w:szCs w:val="18"/>
          <w:lang w:val="en-US"/>
        </w:rPr>
        <w:t xml:space="preserve"> </w:t>
      </w:r>
      <w:hyperlink r:id="rId23" w:history="1">
        <w:r w:rsidR="00C60E18" w:rsidRPr="006C4827">
          <w:rPr>
            <w:rStyle w:val="Hyperlink"/>
            <w:b/>
            <w:lang w:val="en-US"/>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val="vi-VN" w:eastAsia="zh-CN"/>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58E4" w:rsidRDefault="009158E4" w:rsidP="00F33FD6">
      <w:pPr>
        <w:spacing w:after="0" w:line="240" w:lineRule="auto"/>
      </w:pPr>
      <w:r>
        <w:separator/>
      </w:r>
    </w:p>
  </w:endnote>
  <w:endnote w:type="continuationSeparator" w:id="0">
    <w:p w:rsidR="009158E4" w:rsidRDefault="009158E4"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Wie Deutschland fremdgesteuert wird - Die Atlantik-Brücke -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9158E4">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9158E4">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58E4" w:rsidRDefault="009158E4" w:rsidP="00F33FD6">
      <w:pPr>
        <w:spacing w:after="0" w:line="240" w:lineRule="auto"/>
      </w:pPr>
      <w:r>
        <w:separator/>
      </w:r>
    </w:p>
  </w:footnote>
  <w:footnote w:type="continuationSeparator" w:id="0">
    <w:p w:rsidR="009158E4" w:rsidRDefault="009158E4"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lang w:val="en-US"/>
            </w:rPr>
          </w:pPr>
          <w:r>
            <w:rPr>
              <w:rFonts w:ascii="Arial" w:hAnsi="Arial" w:cs="Arial"/>
              <w:b/>
              <w:sz w:val="18"/>
              <w:lang w:val="en-US"/>
            </w:rPr>
            <w:t>Online-Link: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www.kla.tv/19880</w:t>
            </w:r>
          </w:hyperlink>
          <w:r w:rsidR="00F33FD6" w:rsidRPr="00B9284F">
            <w:rPr>
              <w:rFonts w:ascii="Arial" w:hAnsi="Arial" w:cs="Arial"/>
              <w:sz w:val="18"/>
              <w:lang w:val="en-US"/>
            </w:rPr>
            <w:t xml:space="preserve"> | </w:t>
          </w:r>
          <w:r>
            <w:rPr>
              <w:rFonts w:ascii="Arial" w:hAnsi="Arial" w:cs="Arial"/>
              <w:b/>
              <w:sz w:val="18"/>
              <w:lang w:val="en-US"/>
            </w:rPr>
            <w:t xml:space="preserve">Veröffentlicht: </w:t>
          </w:r>
          <w:r w:rsidR="00F33FD6" w:rsidRPr="00B9284F">
            <w:rPr>
              <w:rFonts w:ascii="Arial" w:hAnsi="Arial" w:cs="Arial"/>
              <w:sz w:val="18"/>
              <w:lang w:val="en-US"/>
            </w:rPr>
            <w:t>15.09.2021</w:t>
          </w:r>
        </w:p>
        <w:p w:rsidR="00F33FD6" w:rsidRPr="00B9284F" w:rsidRDefault="00F33FD6" w:rsidP="00FE2F5D">
          <w:pPr>
            <w:pStyle w:val="Kopfzeile"/>
            <w:rPr>
              <w:rFonts w:ascii="Arial" w:hAnsi="Arial" w:cs="Arial"/>
              <w:sz w:val="18"/>
              <w:lang w:val="en-US"/>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val="vi-VN" w:eastAsia="zh-CN"/>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9158E4"/>
    <w:rsid w:val="00A05C56"/>
    <w:rsid w:val="00A71903"/>
    <w:rsid w:val="00AE2B81"/>
    <w:rsid w:val="00B9284F"/>
    <w:rsid w:val="00C205D1"/>
    <w:rsid w:val="00C534E6"/>
    <w:rsid w:val="00C60E18"/>
    <w:rsid w:val="00CB20A5"/>
    <w:rsid w:val="00D05222"/>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48E91E7-0BFE-4EB9-AD96-8BCE02631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krisenfrei.com/wie-die-atlantik-bruecke-die-brd-lenkt-must-read/" TargetMode="External"/><Relationship Id="rId18" Type="http://schemas.openxmlformats.org/officeDocument/2006/relationships/hyperlink" Target="https://www.kla.tv/Medien"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19880" TargetMode="External"/><Relationship Id="rId12" Type="http://schemas.openxmlformats.org/officeDocument/2006/relationships/hyperlink" Target="https://www.homment.com/atlantikbruecke" TargetMode="External"/><Relationship Id="rId17" Type="http://schemas.openxmlformats.org/officeDocument/2006/relationships/hyperlink" Target="https://www.kla.tv/Politik"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TransatlantischesNetz"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wikipedia.org/wiki/Liste_von_Mitgliedern_der_Atlantik-Br%C3%BCcke" TargetMode="External"/><Relationship Id="rId2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deutsche-wirtschafts-nachrichten.de/2017/01/07/euro-krise-ein-kleiner-funke-kann-zum-flaechenbrand-fuehren/" TargetMode="External"/><Relationship Id="rId23" Type="http://schemas.openxmlformats.org/officeDocument/2006/relationships/hyperlink" Target="https://www.kla.tv/vernetzung" TargetMode="External"/><Relationship Id="rId28" Type="http://schemas.openxmlformats.org/officeDocument/2006/relationships/theme" Target="theme/theme1.xml"/><Relationship Id="rId10" Type="http://schemas.openxmlformats.org/officeDocument/2006/relationships/hyperlink" Target="https://de.wikipedia.org/wiki/Atlantik-Br%C3%BCcke"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extremnews.com/berichte/weltgeschehen/e24d1686d7d8e94" TargetMode="External"/><Relationship Id="rId22" Type="http://schemas.openxmlformats.org/officeDocument/2006/relationships/hyperlink" Target="https://www.kla.tv/abo"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88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3543</Characters>
  <Application>Microsoft Office Word</Application>
  <DocSecurity>0</DocSecurity>
  <Lines>29</Lines>
  <Paragraphs>8</Paragraphs>
  <ScaleCrop>false</ScaleCrop>
  <HeadingPairs>
    <vt:vector size="4" baseType="variant">
      <vt:variant>
        <vt:lpstr>Titel</vt:lpstr>
      </vt:variant>
      <vt:variant>
        <vt:i4>1</vt:i4>
      </vt:variant>
      <vt:variant>
        <vt:lpstr>Wie Deutschland fremdgesteuert wird - Die Atlantik-Brücke -</vt:lpstr>
      </vt:variant>
      <vt:variant>
        <vt:i4>1</vt:i4>
      </vt:variant>
    </vt:vector>
  </HeadingPairs>
  <TitlesOfParts>
    <vt:vector size="2" baseType="lpstr">
      <vt:lpstr/>
      <vt:lpstr/>
    </vt:vector>
  </TitlesOfParts>
  <Company/>
  <LinksUpToDate>false</LinksUpToDate>
  <CharactersWithSpaces>4156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Diana</cp:lastModifiedBy>
  <cp:revision>2</cp:revision>
  <dcterms:created xsi:type="dcterms:W3CDTF">2021-09-15T17:58:00Z</dcterms:created>
  <dcterms:modified xsi:type="dcterms:W3CDTF">2021-09-15T17:58:00Z</dcterms:modified>
</cp:coreProperties>
</file>