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5202d4577f49ab" /><Relationship Type="http://schemas.openxmlformats.org/package/2006/relationships/metadata/core-properties" Target="/package/services/metadata/core-properties/1823f1cd89294147b774950b5a974c25.psmdcp" Id="R63ab18f60b9841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Systemrelevant - Sarah Gad feat. United Artists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Um allen betroffenen Branchen während der Corona-Zeit ein wenig Gehör zu verschaffen,  haben wir diesen Song ins Leben gerufen. 
Wir hoffen, dass wir euch alle nach dieser schweren Zeit wieder in Restaurants und Hotels, sowie auf zahlreichen Konzerten und Festivals begrüßen dürfen. Bleibt gesund und munter!
Ein ganz spezielles Dankeschön an Lucja Wojdak für das wunderschöne Cello!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Um allen betroffenen Branchen während der Corona-Zeit ein wenig Gehör zu verschaffen,  haben wir diesen Song ins Leben gerufen. </w:t>
        <w:br/>
        <w:t xml:space="preserve">Wir hoffen, dass wir euch alle nach dieser schweren Zeit wieder in Restaurants und Hotels, sowie auf zahlreichen Konzerten und Festivals begrüßen dürfen. Bleibt gesund und munter!</w:t>
        <w:br/>
        <w:t xml:space="preserve">#hörtihruns #systemrelevant #wirsindwichtig #inunsisteslaut #wirwollenbleiben</w:t>
        <w:br/>
        <w:t xml:space="preserve">Ein ganz spezielles Dankeschön an Lucja Wojdak für das wunderschöne Cello!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https://www.youtube.com/watch?v=omO62pqFJO4&amp;list=PLgl3DBk0C3-FFG5xdGePgZ5NZqKXLsRdF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#MeinungUngeschminkt - Meinung ungeschminkt - </w:t>
      </w:r>
      <w:hyperlink w:history="true" r:id="rId2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Systemrelevant - Sarah Gad feat. United Artists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www.kla.tv/20890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mO62pqFJO4&amp;list=PLgl3DBk0C3-FFG5xdGePgZ5NZqKXLsRdF" TargetMode="External" Id="rId21" /><Relationship Type="http://schemas.openxmlformats.org/officeDocument/2006/relationships/hyperlink" Target="https://www.kla.tv/MeinungUngeschmi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Systemrelevant - Sarah Gad feat. United Artists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