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7e7e5750704780" /><Relationship Type="http://schemas.openxmlformats.org/package/2006/relationships/metadata/core-properties" Target="/package/services/metadata/core-properties/dfe908dd852049828e0c2239020fee2b.psmdcp" Id="R9a197d252a074a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decide asupra aprobării vaccinurilor pentru copii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Agenția Europeană a Medicamentelor (EMA) analizează în prezent aprobarea vaccinurilor Corona pe bază de gene pentru copiii cu vârsta de la 5 ani în sus! Ale cui interese sunt cu adevărat reprezentate aici? Biografia directoarei EMA, Emer Cooke, vorbește un limbaj clar ...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Agenția Europeană a Medicamentelor (EMA) revizuiește în prezent aprobarea vaccinului Corona de la producătorii BioNTech și Pfizer pentru copiii cu vârste cuprinse între cinci și unsprezece ani! Acest lucru a fost anunțat de EMA la 18 octombrie, la Amsterdam. Anterior, aprobările pentru controversatele vaccinuri pe bază de gene fuseseră deja aprobate în grabă, mai întâi pentru adulți și apoi și pentru adolescenți începând cu vârsta de 12 ani.</w:t>
        <w:br/>
        <w:t xml:space="preserve"/>
        <w:br/>
        <w:t xml:space="preserve"> EMA, responsabilă pentru autorizarea și supravegherea medicamentelor în UE, este prezentată ca instanţă de experți. Dar cât de demnă de încredere și mai ales independentă este agenția, având în vedere și faptul că "vaccinul" va fi administrat în curând celor mai tineri? Emer Cooke a fost numită în funcția de director EMA la 16 noiembrie 2020. Ea are o influență decisivă asupra aprobării unui produs farmaceutic. </w:t>
        <w:br/>
        <w:t xml:space="preserve"/>
        <w:br/>
        <w:t xml:space="preserve">De unde provine ea? - Între 1985 și 1991, Cooke a lucrat în diverse poziții în industria farmaceutică irlandeză. - În 1991, s-a alăturat consiliului de administrație al Federației Europene a Industriilor și Asociațiilor Farmaceutice (EFPIA). EFPIA este principala organizație de lobby pentru industria farmaceutică europeană, cu cele mai mari cheltuieli de lobby, cele mai multe contacte cu UE și mai multe agenții de lobby implicate. Reprezintă unele dintre cele mai mari companii farmaceutice din lume, printre care AstraZeneca, Johnson &amp; Johnson și Pfizer. Cooke a reprezentat oficial interesele acestor companii farmaceutice în domeniul reglementărilor până în 1998. – </w:t>
        <w:br/>
        <w:t xml:space="preserve"/>
        <w:br/>
        <w:t xml:space="preserve">Din 1998 până în 2002, Emer Cooke a condus departamentul farmaceutic al Comisiei Europene. De acolo, s-a mutat la EMA, unde a ocupat funcțiile de șefă a Inspectoratului și de șefă a afacerilor internaționale până în 2016. - Din noiembrie 2016 până în noiembrie 2020, Cooke a deținut mandatul de director executiv al EMA, responsabilă pentru toate activitățile de reglementare legate de produsele farmaceutice. După ce Cooke a preluat postul de la EMA, vaccinurile Corona ale următoarelor companii farmaceutice au fost aprobate pentru UE într-un timp foarte scurt: - la 21 decembrie 2020, cel de la Pfizer şi BioNTech, - la 29 ianuarie 2021, cel de AstraZeneca și - la 12 martie 2021, cel de la Johnson &amp; Johnson. Atunci când au fost raportate numeroase cazuri de tromboză venoasă cerebrală, unele dintre ele mortale, în legătură cu un vaccin AstraZeneca, Emer Cooke s-a impus pentru menținerea aprobării UE. De altfel, bugetul total al EMA pentru anul 2021 este de 386 de milioane de euro. Din această sumă, 330 de milioane de euro provin numai din taxele de autorizare ale companiilor farmaceutice, adică aproximativ 86%. Europarlamentarul austriac Gerald Hauser se întreabă dacă o persoană cu un fundal farmaceutic atât de pregnant precum cel al lui Cooke ar putea decide fără părtinire asupra unei autorizări:  "Deci, Dr. Emer Cooke, numită în consiliul de administrație al EMA la mijlocul lunii noiembrie 2020, a lucrat toată viața pentru industria farmaceutică. A făcut lobby pentru industria farmaceutică în calitate de director și acum este responsabilă pentru aprobarea, controlul și eficacitatea vaccinurilor, precum și pentru AstraZeneca. Stimați colegi. Ce ar trebui să spunem - nefiind nici măcar un parlamentar cu pregătire - într-un astfel de caz? Ce s-ar putea spune? Comerț cu informații privilegiate, nepotism, mită, tot felul de lucruri. Așa stau lucrurile. Vă rog să vă gândiți în viitor la acest lucru când veți lua EMA ca dovadă a corectitudinii testării medicamentelor." Deci, evident, se pune problema credibilității EMA: un vaccin care deja acum provoacă mai multe decese și efecte secundare decât toate celelalte "vaccinuri" la un loc ar trebui să protejeze copiii de boli? O injecție care aduce miliarde pentru companiile farmaceutice ar trebui să fie "profitabilă" pentru copii?! Profitul corporativ 2020 și primul trimestru 2021: Pfizer: 14.500 milioane de dolari Johnson &amp; Johnson: 21.600 milioane de dolari BioNTech: 1.100 milioane de euro.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Aprobarea vaccinului de către EMA </w:t>
        <w:rPr>
          <w:sz w:val="18"/>
        </w:rPr>
      </w:r>
      <w:hyperlink w:history="true" r:id="rId21">
        <w:r w:rsidRPr="00F24C6F">
          <w:rPr>
            <w:rStyle w:val="Hyperlink"/>
          </w:rPr>
          <w:rPr>
            <w:sz w:val="18"/>
          </w:rPr>
          <w:t>www.msn.com/de-de/nachrichten/politik/impfstoff-zulassung-noch-vor-weihnachten/ar-BB1bWIYe</w:t>
        </w:r>
      </w:hyperlink>
      <w:r w:rsidR="0026191C">
        <w:rPr/>
        <w:br/>
      </w:r>
      <w:r w:rsidRPr="002B28C8">
        <w:t xml:space="preserve">Creșterea bogăției miliardarilor și a farmaciei: </w:t>
        <w:rPr>
          <w:sz w:val="18"/>
        </w:rPr>
      </w:r>
      <w:hyperlink w:history="true" r:id="rId22">
        <w:r w:rsidRPr="00F24C6F">
          <w:rPr>
            <w:rStyle w:val="Hyperlink"/>
          </w:rPr>
          <w:rPr>
            <w:sz w:val="18"/>
          </w:rPr>
          <w:t>https://inequality.org/great-divide/10-biggest-pandemic-profiteers/</w:t>
        </w:r>
      </w:hyperlink>
      <w:r w:rsidR="0026191C">
        <w:rPr/>
        <w:br/>
      </w:r>
      <w:r w:rsidRPr="002B28C8">
        <w:t xml:space="preserve">din 23.3.2021 www,kla,tv/19609: Prezentare generală a escrocheriei Corona Activitatea de lobby a lui Emer Cooke </w:t>
        <w:rPr>
          <w:sz w:val="18"/>
        </w:rPr>
      </w:r>
      <w:r w:rsidR="0026191C">
        <w:rPr/>
        <w:br/>
      </w:r>
      <w:hyperlink w:history="true" r:id="rId23">
        <w:r w:rsidRPr="00F24C6F">
          <w:rPr>
            <w:rStyle w:val="Hyperlink"/>
          </w:rPr>
          <w:rPr>
            <w:sz w:val="18"/>
          </w:rPr>
          <w:t>https://de.rt.com/europa/115540-ema-direktorin-jahrelang-lobbyistin-pharmaindustrie/</w:t>
        </w:r>
      </w:hyperlink>
      <w:r w:rsidR="0026191C">
        <w:rPr/>
        <w:br/>
      </w:r>
      <w:hyperlink w:history="true" r:id="rId24">
        <w:r w:rsidRPr="00F24C6F">
          <w:rPr>
            <w:rStyle w:val="Hyperlink"/>
          </w:rPr>
          <w:rPr>
            <w:sz w:val="18"/>
          </w:rPr>
          <w:t>www.ots.at/presseaussendung/OTS_20210401_OTS0032/fpoe-hauser-ema-direktorin-hat-ihr-ganzes-arbeitsleben-mit-lobbying-fuer-die-pharmaindustrie-verbracht</w:t>
        </w:r>
      </w:hyperlink>
      <w:r w:rsidR="0026191C">
        <w:rPr/>
        <w:br/>
      </w:r>
      <w:hyperlink w:history="true" r:id="rId25">
        <w:r w:rsidRPr="00F24C6F">
          <w:rPr>
            <w:rStyle w:val="Hyperlink"/>
          </w:rPr>
          <w:rPr>
            <w:sz w:val="18"/>
          </w:rPr>
          <w:t>https://deutsche-wirtschafts-nachrichten.de/510959/EU-Direktorin-fuer-Impfstoff-Zulassung-war-Pharma-Lobbyistin-unter-anderem-fuer-AstraZeneca</w:t>
        </w:r>
      </w:hyperlink>
      <w:r w:rsidR="0026191C">
        <w:rPr/>
        <w:br/>
      </w:r>
      <w:hyperlink w:history="true" r:id="rId26">
        <w:r w:rsidRPr="00F24C6F">
          <w:rPr>
            <w:rStyle w:val="Hyperlink"/>
          </w:rPr>
          <w:rPr>
            <w:sz w:val="18"/>
          </w:rPr>
          <w:t>https://lobbypedia.de/wiki/European_Federation_of_Pharmaceutical_Industries_and_Associations</w:t>
        </w:r>
      </w:hyperlink>
      <w:r w:rsidR="0026191C">
        <w:rPr/>
        <w:br/>
      </w:r>
      <w:hyperlink w:history="true" r:id="rId27">
        <w:r w:rsidRPr="00F24C6F">
          <w:rPr>
            <w:rStyle w:val="Hyperlink"/>
          </w:rPr>
          <w:rPr>
            <w:sz w:val="18"/>
          </w:rPr>
          <w:t>www.ema.europa.eu/en/about-us/who-we-are/executive-director</w:t>
        </w:r>
      </w:hyperlink>
      <w:r w:rsidR="0026191C">
        <w:rPr/>
        <w:br/>
      </w:r>
      <w:r w:rsidRPr="002B28C8">
        <w:t xml:space="preserve">Discursul lui Gerald Hauser: </w:t>
        <w:rPr>
          <w:sz w:val="18"/>
        </w:rPr>
      </w:r>
      <w:hyperlink w:history="true" r:id="rId28">
        <w:r w:rsidRPr="00F24C6F">
          <w:rPr>
            <w:rStyle w:val="Hyperlink"/>
          </w:rPr>
          <w:rPr>
            <w:sz w:val="18"/>
          </w:rPr>
          <w:t>www.youtube.com/watch?v=oqH9CoXXYIs</w:t>
        </w:r>
      </w:hyperlink>
      <w:r w:rsidR="0026191C">
        <w:rPr/>
        <w:br/>
      </w:r>
      <w:hyperlink w:history="true" r:id="rId29">
        <w:r w:rsidRPr="00F24C6F">
          <w:rPr>
            <w:rStyle w:val="Hyperlink"/>
          </w:rPr>
          <w:rPr>
            <w:sz w:val="18"/>
          </w:rPr>
          <w:t>www.kla.tv/18927:</w:t>
        </w:r>
      </w:hyperlink>
      <w:r w:rsidR="0026191C">
        <w:rPr/>
        <w:br/>
      </w:r>
      <w:r w:rsidRPr="002B28C8">
        <w:t xml:space="preserve">Apel de avertizare urgent: Comisia Europeană acordă aprobarea de vaccinare pentru copii - cât de demnă de încredere este cu adevărat evaluarea EMA? Taxe EMA </w:t>
        <w:rPr>
          <w:sz w:val="18"/>
        </w:rPr>
      </w:r>
      <w:hyperlink w:history="true" r:id="rId30">
        <w:r w:rsidRPr="00F24C6F">
          <w:rPr>
            <w:rStyle w:val="Hyperlink"/>
          </w:rPr>
          <w:rPr>
            <w:sz w:val="18"/>
          </w:rPr>
          <w:t>www.ema.europa.eu/en/human-regulatory/overview/fees-payable-european-medicines-agency</w:t>
        </w:r>
      </w:hyperlink>
      <w:r w:rsidR="0026191C">
        <w:rPr/>
        <w:br/>
      </w:r>
      <w:r w:rsidRPr="002B28C8">
        <w:t xml:space="preserve">Decese datorate vaccinării: Open VAERS, (2021) VAERS COVID vaccine data Open VAERS, (2021) All deaths reported to VAERS by year </w:t>
        <w:rPr>
          <w:sz w:val="18"/>
        </w:rPr>
      </w:r>
      <w:hyperlink w:history="true" r:id="rId31">
        <w:r w:rsidRPr="00F24C6F">
          <w:rPr>
            <w:rStyle w:val="Hyperlink"/>
          </w:rPr>
          <w:rPr>
            <w:sz w:val="18"/>
          </w:rPr>
          <w:t>https://doctors4covidethics.org/as/</w:t>
        </w:r>
      </w:hyperlink>
      <w:r w:rsidR="0026191C">
        <w:rPr/>
        <w:br/>
      </w:r>
      <w:hyperlink w:history="true" r:id="rId32">
        <w:r w:rsidRPr="00F24C6F">
          <w:rPr>
            <w:rStyle w:val="Hyperlink"/>
          </w:rPr>
          <w:rPr>
            <w:sz w:val="18"/>
          </w:rPr>
          <w:t>https://tkp.at/2021/09/16/offener-brief-von-aerzten-und-wissenschaftlern-an-ema-und-eu-parlament/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decide asupra aprobării vaccinurilor pentru copii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politik/impfstoff-zulassung-noch-vor-weihnachten/ar-BB1bWIYe" TargetMode="External" Id="rId21" /><Relationship Type="http://schemas.openxmlformats.org/officeDocument/2006/relationships/hyperlink" Target="https://inequality.org/great-divide/10-biggest-pandemic-profiteers/" TargetMode="External" Id="rId22" /><Relationship Type="http://schemas.openxmlformats.org/officeDocument/2006/relationships/hyperlink" Target="https://de.rt.com/europa/115540-ema-direktorin-jahrelang-lobbyistin-pharmaindustrie/" TargetMode="External" Id="rId23" /><Relationship Type="http://schemas.openxmlformats.org/officeDocument/2006/relationships/hyperlink" Target="https://www.ots.at/presseaussendung/OTS_20210401_OTS0032/fpoe-hauser-ema-direktorin-hat-ihr-ganzes-arbeitsleben-mit-lobbying-fuer-die-pharmaindustrie-verbracht" TargetMode="External" Id="rId24" /><Relationship Type="http://schemas.openxmlformats.org/officeDocument/2006/relationships/hyperlink" Target="https://deutsche-wirtschafts-nachrichten.de/510959/EU-Direktorin-fuer-Impfstoff-Zulassung-war-Pharma-Lobbyistin-unter-anderem-fuer-AstraZeneca" TargetMode="External" Id="rId25" /><Relationship Type="http://schemas.openxmlformats.org/officeDocument/2006/relationships/hyperlink" Target="https://lobbypedia.de/wiki/European_Federation_of_Pharmaceutical_Industries_and_Associations" TargetMode="External" Id="rId26" /><Relationship Type="http://schemas.openxmlformats.org/officeDocument/2006/relationships/hyperlink" Target="https://www.ema.europa.eu/en/about-us/who-we-are/executive-director" TargetMode="External" Id="rId27" /><Relationship Type="http://schemas.openxmlformats.org/officeDocument/2006/relationships/hyperlink" Target="https://www.youtube.com/watch?v=oqH9CoXXYIs" TargetMode="External" Id="rId28" /><Relationship Type="http://schemas.openxmlformats.org/officeDocument/2006/relationships/hyperlink" Target="https://www.kla.tv/18927:" TargetMode="External" Id="rId29" /><Relationship Type="http://schemas.openxmlformats.org/officeDocument/2006/relationships/hyperlink" Target="https://www.ema.europa.eu/en/human-regulatory/overview/fees-payable-european-medicines-agency" TargetMode="External" Id="rId30" /><Relationship Type="http://schemas.openxmlformats.org/officeDocument/2006/relationships/hyperlink" Target="https://doctors4covidethics.org/as/" TargetMode="External" Id="rId31" /><Relationship Type="http://schemas.openxmlformats.org/officeDocument/2006/relationships/hyperlink" Target="https://tkp.at/2021/09/16/offener-brief-von-aerzten-und-wissenschaftlern-an-ema-und-eu-parlamen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decide asupra aprobării vaccinurilor pentru copii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